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Додаток____</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ЗАТВЕРДЖЕНО </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Наказ РСЦ ГСЦ МВС</w:t>
      </w:r>
    </w:p>
    <w:p w:rsidR="006F4712" w:rsidRPr="006F4712" w:rsidRDefault="006F4712" w:rsidP="006F4712">
      <w:pPr>
        <w:shd w:val="clear" w:color="auto" w:fill="FFFFFF"/>
        <w:spacing w:line="180" w:lineRule="atLeast"/>
        <w:ind w:left="6379" w:hanging="1989"/>
        <w:rPr>
          <w:rFonts w:ascii="Times New Roman" w:hAnsi="Times New Roman"/>
          <w:bCs/>
          <w:sz w:val="24"/>
          <w:szCs w:val="24"/>
        </w:rPr>
      </w:pPr>
      <w:r w:rsidRPr="006F4712">
        <w:rPr>
          <w:rFonts w:ascii="Times New Roman" w:hAnsi="Times New Roman"/>
          <w:bCs/>
          <w:sz w:val="24"/>
          <w:szCs w:val="24"/>
        </w:rPr>
        <w:t xml:space="preserve">                                  у Львівській, Івано-Франківській та   </w:t>
      </w:r>
      <w:r w:rsidR="00A70E77">
        <w:rPr>
          <w:rFonts w:ascii="Times New Roman" w:hAnsi="Times New Roman"/>
          <w:bCs/>
          <w:sz w:val="24"/>
          <w:szCs w:val="24"/>
        </w:rPr>
        <w:t xml:space="preserve"> Закарпатській областях </w:t>
      </w:r>
      <w:r w:rsidRPr="006F4712">
        <w:rPr>
          <w:rFonts w:ascii="Times New Roman" w:hAnsi="Times New Roman"/>
          <w:bCs/>
          <w:sz w:val="24"/>
          <w:szCs w:val="24"/>
        </w:rPr>
        <w:t>(філія ГСЦ МВС)</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від __________№______</w:t>
      </w:r>
    </w:p>
    <w:p w:rsidR="006F4712" w:rsidRPr="006F4712" w:rsidRDefault="006F4712" w:rsidP="006F4712">
      <w:pPr>
        <w:shd w:val="clear" w:color="auto" w:fill="FFFFFF"/>
        <w:spacing w:line="180" w:lineRule="atLeast"/>
        <w:rPr>
          <w:rFonts w:ascii="Times New Roman" w:hAnsi="Times New Roman"/>
          <w:bCs/>
          <w:sz w:val="24"/>
          <w:szCs w:val="24"/>
        </w:rPr>
      </w:pPr>
    </w:p>
    <w:p w:rsidR="006F4712" w:rsidRPr="006F4712" w:rsidRDefault="006F4712" w:rsidP="006F4712">
      <w:pPr>
        <w:shd w:val="clear" w:color="auto" w:fill="FFFFFF"/>
        <w:spacing w:line="180" w:lineRule="atLeast"/>
        <w:rPr>
          <w:rFonts w:ascii="Times New Roman" w:hAnsi="Times New Roman"/>
          <w:b/>
          <w:bCs/>
          <w:sz w:val="24"/>
          <w:szCs w:val="24"/>
        </w:rPr>
      </w:pPr>
      <w:r w:rsidRPr="006F4712">
        <w:rPr>
          <w:rFonts w:ascii="Times New Roman" w:hAnsi="Times New Roman"/>
          <w:b/>
          <w:bCs/>
          <w:sz w:val="24"/>
          <w:szCs w:val="24"/>
        </w:rPr>
        <w:t xml:space="preserve">                  ІНФОРМАЦІЙНА КАРТКА АДМІНІСТРАТИВНОЇ ПОСЛУГИ </w:t>
      </w:r>
    </w:p>
    <w:p w:rsidR="006F4712" w:rsidRPr="00F01336" w:rsidRDefault="00A70E77" w:rsidP="006F4712">
      <w:pPr>
        <w:autoSpaceDE w:val="0"/>
        <w:autoSpaceDN w:val="0"/>
        <w:adjustRightInd w:val="0"/>
        <w:jc w:val="center"/>
        <w:rPr>
          <w:rFonts w:ascii="Times New Roman" w:hAnsi="Times New Roman"/>
          <w:b/>
          <w:noProof/>
          <w:sz w:val="24"/>
          <w:szCs w:val="24"/>
        </w:rPr>
      </w:pPr>
      <w:r w:rsidRPr="00F01336">
        <w:rPr>
          <w:rFonts w:ascii="Times New Roman" w:hAnsi="Times New Roman"/>
          <w:b/>
          <w:bCs/>
          <w:sz w:val="24"/>
          <w:szCs w:val="24"/>
        </w:rPr>
        <w:t>«</w:t>
      </w:r>
      <w:r w:rsidR="00F01336" w:rsidRPr="00F01336">
        <w:rPr>
          <w:rFonts w:ascii="Times New Roman" w:hAnsi="Times New Roman"/>
          <w:b/>
          <w:sz w:val="24"/>
          <w:szCs w:val="24"/>
        </w:rPr>
        <w:t>Відомча реєстрація, перереєстрація, тимчасова реєстрація, зняття з обліку великотоннажних та інших технологічних транспортних засобів з видачею свідоцтва про реєстрацію та присвоєнням буквено-цифрової комбінації номерних знаків з їх видачею або без такої</w:t>
      </w:r>
      <w:r w:rsidRPr="00F01336">
        <w:rPr>
          <w:rFonts w:ascii="Times New Roman" w:hAnsi="Times New Roman"/>
          <w:b/>
          <w:bCs/>
          <w:sz w:val="24"/>
          <w:szCs w:val="24"/>
        </w:rPr>
        <w:t>»</w:t>
      </w:r>
      <w:r w:rsidR="006F4712" w:rsidRPr="00F01336">
        <w:rPr>
          <w:rFonts w:ascii="Times New Roman" w:hAnsi="Times New Roman"/>
          <w:b/>
          <w:color w:val="000000"/>
          <w:sz w:val="24"/>
          <w:szCs w:val="24"/>
        </w:rPr>
        <w:t xml:space="preserve"> </w:t>
      </w:r>
    </w:p>
    <w:p w:rsidR="006F4712" w:rsidRPr="006F4712" w:rsidRDefault="006F4712" w:rsidP="006F4712">
      <w:pPr>
        <w:shd w:val="clear" w:color="auto" w:fill="FFFFFF"/>
        <w:spacing w:line="180" w:lineRule="atLeast"/>
        <w:jc w:val="center"/>
        <w:rPr>
          <w:rFonts w:ascii="Times New Roman" w:hAnsi="Times New Roman"/>
          <w:bCs/>
          <w:sz w:val="24"/>
          <w:szCs w:val="24"/>
        </w:rPr>
      </w:pPr>
      <w:r w:rsidRPr="006F4712">
        <w:rPr>
          <w:rFonts w:ascii="Times New Roman" w:hAnsi="Times New Roman"/>
          <w:bCs/>
          <w:sz w:val="24"/>
          <w:szCs w:val="24"/>
        </w:rPr>
        <w:t xml:space="preserve"> (назва адміністративної послуги)</w:t>
      </w:r>
    </w:p>
    <w:p w:rsidR="006F4712" w:rsidRPr="006F4712" w:rsidRDefault="006F4712" w:rsidP="006F4712">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 xml:space="preserve">територіальні сервісні центри  </w:t>
      </w:r>
      <w:r w:rsidRPr="006F4712">
        <w:rPr>
          <w:rFonts w:ascii="Times New Roman" w:hAnsi="Times New Roman"/>
          <w:b/>
          <w:bCs/>
          <w:color w:val="000000"/>
          <w:sz w:val="24"/>
          <w:szCs w:val="24"/>
          <w:u w:val="single"/>
          <w:lang w:eastAsia="uk-UA"/>
        </w:rPr>
        <w:t xml:space="preserve">№ 4641, 4642, 4643, 4644, 4645, 4646, 4647, 4649, 4650, </w:t>
      </w:r>
      <w:r w:rsidR="00303A9B">
        <w:rPr>
          <w:rFonts w:ascii="Times New Roman" w:hAnsi="Times New Roman"/>
          <w:b/>
          <w:bCs/>
          <w:color w:val="000000"/>
          <w:sz w:val="24"/>
          <w:szCs w:val="24"/>
          <w:u w:val="single"/>
          <w:lang w:eastAsia="uk-UA"/>
        </w:rPr>
        <w:t xml:space="preserve">4651, </w:t>
      </w:r>
      <w:r w:rsidRPr="006F4712">
        <w:rPr>
          <w:rFonts w:ascii="Times New Roman" w:hAnsi="Times New Roman"/>
          <w:b/>
          <w:bCs/>
          <w:color w:val="000000"/>
          <w:sz w:val="24"/>
          <w:szCs w:val="24"/>
          <w:u w:val="single"/>
          <w:lang w:eastAsia="uk-UA"/>
        </w:rPr>
        <w:t xml:space="preserve">2641,2642,2643,2644,2645,2141,2142,2143,2144,2146 </w:t>
      </w:r>
      <w:r w:rsidRPr="006F4712">
        <w:rPr>
          <w:rFonts w:ascii="Times New Roman" w:hAnsi="Times New Roman"/>
          <w:b/>
          <w:bCs/>
          <w:sz w:val="24"/>
          <w:szCs w:val="24"/>
          <w:u w:val="single"/>
        </w:rPr>
        <w:t xml:space="preserve">РСЦ ГСЦ МВС </w:t>
      </w:r>
    </w:p>
    <w:p w:rsidR="006F4712" w:rsidRPr="006F4712" w:rsidRDefault="006F4712" w:rsidP="006F4712">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у Львівській, Івано-Франківській та Закарпатській областях (філія ГСЦ МВС) (далі – ТСЦ МВС)</w:t>
      </w:r>
    </w:p>
    <w:p w:rsidR="006F4712" w:rsidRPr="006F4712" w:rsidRDefault="006F4712" w:rsidP="006F4712">
      <w:pPr>
        <w:shd w:val="clear" w:color="auto" w:fill="FFFFFF"/>
        <w:spacing w:line="180" w:lineRule="atLeast"/>
        <w:jc w:val="center"/>
        <w:rPr>
          <w:rFonts w:ascii="Times New Roman" w:hAnsi="Times New Roman"/>
          <w:sz w:val="24"/>
          <w:szCs w:val="24"/>
        </w:rPr>
      </w:pPr>
      <w:r w:rsidRPr="006F4712">
        <w:rPr>
          <w:rFonts w:ascii="Times New Roman" w:hAnsi="Times New Roman"/>
          <w:b/>
          <w:bCs/>
          <w:sz w:val="24"/>
          <w:szCs w:val="24"/>
        </w:rPr>
        <w:t xml:space="preserve"> (</w:t>
      </w:r>
      <w:r w:rsidRPr="006F4712">
        <w:rPr>
          <w:rFonts w:ascii="Times New Roman" w:hAnsi="Times New Roman"/>
          <w:sz w:val="24"/>
          <w:szCs w:val="24"/>
        </w:rPr>
        <w:t>найменування суб’єкта надання адміністративної послуги)</w:t>
      </w:r>
    </w:p>
    <w:p w:rsidR="00194072" w:rsidRPr="00486AF4" w:rsidRDefault="00194072" w:rsidP="001B6996">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1999"/>
        <w:gridCol w:w="7321"/>
      </w:tblGrid>
      <w:tr w:rsidR="00194072" w:rsidRPr="001B066D" w:rsidTr="001E3EAB">
        <w:trPr>
          <w:trHeight w:val="441"/>
        </w:trPr>
        <w:tc>
          <w:tcPr>
            <w:tcW w:w="9853" w:type="dxa"/>
            <w:gridSpan w:val="3"/>
            <w:tcBorders>
              <w:top w:val="single" w:sz="4" w:space="0" w:color="auto"/>
              <w:left w:val="single" w:sz="4" w:space="0" w:color="auto"/>
              <w:bottom w:val="single" w:sz="4" w:space="0" w:color="auto"/>
              <w:right w:val="single" w:sz="4" w:space="0" w:color="auto"/>
            </w:tcBorders>
            <w:vAlign w:val="center"/>
          </w:tcPr>
          <w:p w:rsidR="00194072" w:rsidRPr="009A1632" w:rsidRDefault="00194072" w:rsidP="001B6996">
            <w:pPr>
              <w:widowControl w:val="0"/>
              <w:spacing w:after="0" w:line="240" w:lineRule="auto"/>
              <w:jc w:val="center"/>
              <w:rPr>
                <w:rFonts w:ascii="Times New Roman" w:hAnsi="Times New Roman"/>
                <w:sz w:val="28"/>
                <w:szCs w:val="28"/>
              </w:rPr>
            </w:pPr>
            <w:r w:rsidRPr="009A1632">
              <w:rPr>
                <w:rFonts w:ascii="Times New Roman" w:hAnsi="Times New Roman"/>
                <w:b/>
                <w:sz w:val="28"/>
                <w:szCs w:val="28"/>
              </w:rPr>
              <w:t>Інформація про суб’єкта надання адміністративної послуги</w:t>
            </w:r>
          </w:p>
        </w:tc>
      </w:tr>
      <w:tr w:rsidR="00B16D67" w:rsidRPr="001B066D" w:rsidTr="00B16D67">
        <w:trPr>
          <w:trHeight w:val="441"/>
        </w:trPr>
        <w:tc>
          <w:tcPr>
            <w:tcW w:w="4140" w:type="dxa"/>
            <w:gridSpan w:val="2"/>
            <w:tcBorders>
              <w:top w:val="single" w:sz="4" w:space="0" w:color="auto"/>
              <w:left w:val="single" w:sz="4" w:space="0" w:color="auto"/>
              <w:bottom w:val="single" w:sz="4" w:space="0" w:color="auto"/>
              <w:right w:val="single" w:sz="4" w:space="0" w:color="auto"/>
            </w:tcBorders>
            <w:vAlign w:val="center"/>
          </w:tcPr>
          <w:p w:rsidR="00B16D67" w:rsidRPr="00B16D67" w:rsidRDefault="00B16D67" w:rsidP="00B16D67">
            <w:pPr>
              <w:widowControl w:val="0"/>
              <w:spacing w:after="0" w:line="240" w:lineRule="auto"/>
              <w:jc w:val="both"/>
              <w:rPr>
                <w:rFonts w:ascii="Times New Roman" w:hAnsi="Times New Roman"/>
                <w:sz w:val="24"/>
                <w:szCs w:val="24"/>
              </w:rPr>
            </w:pPr>
            <w:r>
              <w:rPr>
                <w:rFonts w:ascii="Times New Roman" w:hAnsi="Times New Roman"/>
                <w:sz w:val="24"/>
                <w:szCs w:val="24"/>
              </w:rPr>
              <w:t>Найменування органу (підрозділу), у якому здійснюється обслуговування суб’єкта звернення</w:t>
            </w:r>
          </w:p>
        </w:tc>
        <w:tc>
          <w:tcPr>
            <w:tcW w:w="5713" w:type="dxa"/>
            <w:tcBorders>
              <w:top w:val="single" w:sz="4" w:space="0" w:color="auto"/>
              <w:left w:val="single" w:sz="4" w:space="0" w:color="auto"/>
              <w:bottom w:val="single" w:sz="4" w:space="0" w:color="auto"/>
              <w:right w:val="single" w:sz="4" w:space="0" w:color="auto"/>
            </w:tcBorders>
            <w:vAlign w:val="center"/>
          </w:tcPr>
          <w:p w:rsidR="00B16D67" w:rsidRPr="00B45526" w:rsidRDefault="00B45526" w:rsidP="00B45526">
            <w:pPr>
              <w:shd w:val="clear" w:color="auto" w:fill="FFFFFF"/>
              <w:spacing w:line="180" w:lineRule="atLeast"/>
              <w:jc w:val="both"/>
              <w:rPr>
                <w:rFonts w:ascii="Times New Roman" w:hAnsi="Times New Roman"/>
                <w:bCs/>
              </w:rPr>
            </w:pPr>
            <w:r w:rsidRPr="00B45526">
              <w:rPr>
                <w:rFonts w:ascii="Times New Roman" w:hAnsi="Times New Roman"/>
                <w:bCs/>
              </w:rPr>
              <w:t xml:space="preserve">територіальні сервісні центри  </w:t>
            </w:r>
            <w:r>
              <w:rPr>
                <w:rFonts w:ascii="Times New Roman" w:hAnsi="Times New Roman"/>
                <w:bCs/>
                <w:color w:val="000000"/>
                <w:lang w:eastAsia="uk-UA"/>
              </w:rPr>
              <w:t>№ 4641, 4642, 4643, 4644, 4645,4646,4647,4649,</w:t>
            </w:r>
            <w:r w:rsidRPr="00B45526">
              <w:rPr>
                <w:rFonts w:ascii="Times New Roman" w:hAnsi="Times New Roman"/>
                <w:bCs/>
                <w:color w:val="000000"/>
                <w:lang w:eastAsia="uk-UA"/>
              </w:rPr>
              <w:t>4650,</w:t>
            </w:r>
            <w:r w:rsidR="00551F70">
              <w:rPr>
                <w:rFonts w:ascii="Times New Roman" w:hAnsi="Times New Roman"/>
                <w:bCs/>
                <w:color w:val="000000"/>
                <w:lang w:eastAsia="uk-UA"/>
              </w:rPr>
              <w:t>4651,</w:t>
            </w:r>
            <w:r w:rsidRPr="00B45526">
              <w:rPr>
                <w:rFonts w:ascii="Times New Roman" w:hAnsi="Times New Roman"/>
                <w:bCs/>
                <w:color w:val="000000"/>
                <w:lang w:eastAsia="uk-UA"/>
              </w:rPr>
              <w:t xml:space="preserve">2641,2642,2643,2644,2645,2141,2142,2143,2144,2146 </w:t>
            </w:r>
            <w:r w:rsidRPr="00B45526">
              <w:rPr>
                <w:rFonts w:ascii="Times New Roman" w:hAnsi="Times New Roman"/>
                <w:bCs/>
              </w:rPr>
              <w:t>РСЦ ГСЦ МВС у Львівській, Івано-Франківській та Закарпатській областях (філія ГСЦ МВС) (далі – ТСЦ МВС)</w:t>
            </w:r>
          </w:p>
        </w:tc>
      </w:tr>
      <w:tr w:rsidR="00194072" w:rsidRPr="009A1632" w:rsidTr="001E3EAB">
        <w:trPr>
          <w:trHeight w:val="1018"/>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1.</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B16D67">
            <w:pPr>
              <w:widowControl w:val="0"/>
              <w:spacing w:line="240" w:lineRule="auto"/>
              <w:rPr>
                <w:rFonts w:ascii="Times New Roman" w:hAnsi="Times New Roman"/>
                <w:sz w:val="24"/>
                <w:szCs w:val="24"/>
                <w:lang w:val="ru-RU"/>
              </w:rPr>
            </w:pPr>
            <w:r w:rsidRPr="000F71AF">
              <w:rPr>
                <w:rFonts w:ascii="Times New Roman" w:hAnsi="Times New Roman"/>
                <w:sz w:val="24"/>
                <w:szCs w:val="24"/>
              </w:rPr>
              <w:t xml:space="preserve">Місцезнаходження </w:t>
            </w:r>
          </w:p>
        </w:tc>
        <w:tc>
          <w:tcPr>
            <w:tcW w:w="5716" w:type="dxa"/>
            <w:tcBorders>
              <w:top w:val="single" w:sz="4" w:space="0" w:color="auto"/>
              <w:left w:val="single" w:sz="4" w:space="0" w:color="auto"/>
              <w:bottom w:val="single" w:sz="4" w:space="0" w:color="auto"/>
              <w:right w:val="single" w:sz="4" w:space="0" w:color="auto"/>
            </w:tcBorders>
          </w:tcPr>
          <w:p w:rsidR="00C90AA1"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№4641 -</w:t>
            </w:r>
            <w:r w:rsidR="001E2836" w:rsidRPr="000F71AF">
              <w:rPr>
                <w:rFonts w:ascii="Times New Roman" w:hAnsi="Times New Roman"/>
              </w:rPr>
              <w:t>79040</w:t>
            </w:r>
            <w:r w:rsidR="00C90AA1" w:rsidRPr="000F71AF">
              <w:rPr>
                <w:rFonts w:ascii="Times New Roman" w:hAnsi="Times New Roman"/>
              </w:rPr>
              <w:t xml:space="preserve">, м. </w:t>
            </w:r>
            <w:r w:rsidR="001E2836" w:rsidRPr="000F71AF">
              <w:rPr>
                <w:rFonts w:ascii="Times New Roman" w:hAnsi="Times New Roman"/>
              </w:rPr>
              <w:t>Львів</w:t>
            </w:r>
            <w:r w:rsidR="00C90AA1" w:rsidRPr="000F71AF">
              <w:rPr>
                <w:rFonts w:ascii="Times New Roman" w:hAnsi="Times New Roman"/>
              </w:rPr>
              <w:t xml:space="preserve">, </w:t>
            </w:r>
            <w:r w:rsidR="00F007B9" w:rsidRPr="000F71AF">
              <w:rPr>
                <w:rFonts w:ascii="Times New Roman" w:hAnsi="Times New Roman"/>
              </w:rPr>
              <w:t xml:space="preserve">вул. </w:t>
            </w:r>
            <w:r w:rsidR="001E2836" w:rsidRPr="000F71AF">
              <w:rPr>
                <w:rFonts w:ascii="Times New Roman" w:hAnsi="Times New Roman"/>
              </w:rPr>
              <w:t>Данила Апостола</w:t>
            </w:r>
            <w:r w:rsidR="00F007B9" w:rsidRPr="000F71AF">
              <w:rPr>
                <w:rFonts w:ascii="Times New Roman" w:hAnsi="Times New Roman"/>
              </w:rPr>
              <w:t>, 11</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№4642 - 82100, м. Дрогобич, вул. Трускавецька, 64</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№4643 - 80733, Золочівський район, с. Червоне, вул. Л. Українки, 1</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№4644 - 81400, м. Самбір, вул. Східна, 216</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№4645 - 82402, м. Стрий, вул. Багряного, 4</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№4646 - 80110, м.Червоноград, вул. Корольова, 14 а</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№4647 - 81053, м. Новояворівськ, вул. Зелена, 2</w:t>
            </w:r>
            <w:r w:rsidR="006F4712">
              <w:rPr>
                <w:rFonts w:ascii="Times New Roman" w:hAnsi="Times New Roman"/>
              </w:rPr>
              <w:t>;</w:t>
            </w:r>
          </w:p>
          <w:p w:rsidR="00194072" w:rsidRDefault="00551F70" w:rsidP="000F71AF">
            <w:pPr>
              <w:widowControl w:val="0"/>
              <w:spacing w:after="0" w:line="240" w:lineRule="auto"/>
              <w:contextualSpacing/>
              <w:rPr>
                <w:rFonts w:ascii="Times New Roman" w:hAnsi="Times New Roman"/>
              </w:rPr>
            </w:pPr>
            <w:r w:rsidRPr="000F71AF">
              <w:rPr>
                <w:rFonts w:ascii="Times New Roman" w:hAnsi="Times New Roman"/>
              </w:rPr>
              <w:t>ТСЦ №4649 - 81110, Пустомитівський район, с. </w:t>
            </w:r>
            <w:r>
              <w:rPr>
                <w:rFonts w:ascii="Times New Roman" w:hAnsi="Times New Roman"/>
              </w:rPr>
              <w:t>Солонка вул. Стрийська 31Б</w:t>
            </w:r>
            <w:r w:rsidR="006F4712">
              <w:rPr>
                <w:rFonts w:ascii="Times New Roman" w:hAnsi="Times New Roman"/>
              </w:rPr>
              <w:t>;</w:t>
            </w:r>
          </w:p>
          <w:p w:rsidR="00F93B8C" w:rsidRDefault="00F93B8C" w:rsidP="00F93B8C">
            <w:pPr>
              <w:widowControl w:val="0"/>
              <w:spacing w:after="0" w:line="240" w:lineRule="auto"/>
              <w:contextualSpacing/>
              <w:rPr>
                <w:rFonts w:ascii="Times New Roman" w:hAnsi="Times New Roman"/>
              </w:rPr>
            </w:pPr>
            <w:r w:rsidRPr="000F71AF">
              <w:rPr>
                <w:rFonts w:ascii="Times New Roman" w:hAnsi="Times New Roman"/>
              </w:rPr>
              <w:t>ТСЦ №46</w:t>
            </w:r>
            <w:r>
              <w:rPr>
                <w:rFonts w:ascii="Times New Roman" w:hAnsi="Times New Roman"/>
              </w:rPr>
              <w:t>50</w:t>
            </w:r>
            <w:r w:rsidRPr="000F71AF">
              <w:rPr>
                <w:rFonts w:ascii="Times New Roman" w:hAnsi="Times New Roman"/>
              </w:rPr>
              <w:t xml:space="preserve"> - 8</w:t>
            </w:r>
            <w:r>
              <w:rPr>
                <w:rFonts w:ascii="Times New Roman" w:hAnsi="Times New Roman"/>
              </w:rPr>
              <w:t>0300</w:t>
            </w:r>
            <w:r w:rsidRPr="000F71AF">
              <w:rPr>
                <w:rFonts w:ascii="Times New Roman" w:hAnsi="Times New Roman"/>
              </w:rPr>
              <w:t xml:space="preserve">, </w:t>
            </w:r>
            <w:r>
              <w:rPr>
                <w:rFonts w:ascii="Times New Roman" w:hAnsi="Times New Roman"/>
              </w:rPr>
              <w:t>м. Жовква</w:t>
            </w:r>
            <w:r w:rsidRPr="000F71AF">
              <w:rPr>
                <w:rFonts w:ascii="Times New Roman" w:hAnsi="Times New Roman"/>
              </w:rPr>
              <w:t xml:space="preserve">, </w:t>
            </w:r>
            <w:r>
              <w:rPr>
                <w:rFonts w:ascii="Times New Roman" w:hAnsi="Times New Roman"/>
              </w:rPr>
              <w:t>вул.. Вокзальна</w:t>
            </w:r>
            <w:r w:rsidRPr="000F71AF">
              <w:rPr>
                <w:rFonts w:ascii="Times New Roman" w:hAnsi="Times New Roman"/>
              </w:rPr>
              <w:t>, 1</w:t>
            </w:r>
            <w:r>
              <w:rPr>
                <w:rFonts w:ascii="Times New Roman" w:hAnsi="Times New Roman"/>
              </w:rPr>
              <w:t>0;</w:t>
            </w:r>
          </w:p>
          <w:p w:rsidR="00ED0C8F" w:rsidRDefault="00ED0C8F" w:rsidP="00F93B8C">
            <w:pPr>
              <w:widowControl w:val="0"/>
              <w:spacing w:after="0" w:line="240" w:lineRule="auto"/>
              <w:contextualSpacing/>
              <w:rPr>
                <w:rFonts w:ascii="Times New Roman" w:hAnsi="Times New Roman"/>
              </w:rPr>
            </w:pPr>
            <w:r w:rsidRPr="000F71AF">
              <w:rPr>
                <w:rFonts w:ascii="Times New Roman" w:hAnsi="Times New Roman"/>
              </w:rPr>
              <w:t>ТСЦ №46</w:t>
            </w:r>
            <w:r>
              <w:rPr>
                <w:rFonts w:ascii="Times New Roman" w:hAnsi="Times New Roman"/>
              </w:rPr>
              <w:t>51</w:t>
            </w:r>
            <w:r w:rsidRPr="000F71AF">
              <w:rPr>
                <w:rFonts w:ascii="Times New Roman" w:hAnsi="Times New Roman"/>
              </w:rPr>
              <w:t xml:space="preserve"> - </w:t>
            </w:r>
            <w:r>
              <w:rPr>
                <w:rFonts w:ascii="Times New Roman" w:hAnsi="Times New Roman"/>
              </w:rPr>
              <w:t>79067</w:t>
            </w:r>
            <w:r w:rsidRPr="000F71AF">
              <w:rPr>
                <w:rFonts w:ascii="Times New Roman" w:hAnsi="Times New Roman"/>
              </w:rPr>
              <w:t xml:space="preserve">, </w:t>
            </w:r>
            <w:r>
              <w:rPr>
                <w:rFonts w:ascii="Times New Roman" w:hAnsi="Times New Roman"/>
              </w:rPr>
              <w:t>м. Львів</w:t>
            </w:r>
            <w:r w:rsidRPr="000F71AF">
              <w:rPr>
                <w:rFonts w:ascii="Times New Roman" w:hAnsi="Times New Roman"/>
              </w:rPr>
              <w:t xml:space="preserve">, </w:t>
            </w:r>
            <w:r>
              <w:rPr>
                <w:rFonts w:ascii="Times New Roman" w:hAnsi="Times New Roman"/>
              </w:rPr>
              <w:t>вул.Богданівська, 44;</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2641</w:t>
            </w:r>
            <w:r w:rsidRPr="000F71AF">
              <w:rPr>
                <w:rFonts w:ascii="Times New Roman" w:hAnsi="Times New Roman"/>
              </w:rPr>
              <w:t xml:space="preserve"> -7</w:t>
            </w:r>
            <w:r>
              <w:rPr>
                <w:rFonts w:ascii="Times New Roman" w:hAnsi="Times New Roman"/>
              </w:rPr>
              <w:t>6494</w:t>
            </w:r>
            <w:r w:rsidRPr="000F71AF">
              <w:rPr>
                <w:rFonts w:ascii="Times New Roman" w:hAnsi="Times New Roman"/>
              </w:rPr>
              <w:t xml:space="preserve">, м. </w:t>
            </w:r>
            <w:r>
              <w:rPr>
                <w:rFonts w:ascii="Times New Roman" w:hAnsi="Times New Roman"/>
              </w:rPr>
              <w:t>Івано-Франківськ</w:t>
            </w:r>
            <w:r w:rsidRPr="000F71AF">
              <w:rPr>
                <w:rFonts w:ascii="Times New Roman" w:hAnsi="Times New Roman"/>
              </w:rPr>
              <w:t xml:space="preserve">, вул. </w:t>
            </w:r>
            <w:r>
              <w:rPr>
                <w:rFonts w:ascii="Times New Roman" w:hAnsi="Times New Roman"/>
              </w:rPr>
              <w:t>Є.Коновальця</w:t>
            </w:r>
            <w:r w:rsidRPr="000F71AF">
              <w:rPr>
                <w:rFonts w:ascii="Times New Roman" w:hAnsi="Times New Roman"/>
              </w:rPr>
              <w:t xml:space="preserve">, </w:t>
            </w:r>
            <w:r>
              <w:rPr>
                <w:rFonts w:ascii="Times New Roman" w:hAnsi="Times New Roman"/>
              </w:rPr>
              <w:t>229/у;</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2642</w:t>
            </w:r>
            <w:r w:rsidRPr="000F71AF">
              <w:rPr>
                <w:rFonts w:ascii="Times New Roman" w:hAnsi="Times New Roman"/>
              </w:rPr>
              <w:t xml:space="preserve"> - </w:t>
            </w:r>
            <w:r>
              <w:rPr>
                <w:rFonts w:ascii="Times New Roman" w:hAnsi="Times New Roman"/>
              </w:rPr>
              <w:t>77300</w:t>
            </w:r>
            <w:r w:rsidRPr="000F71AF">
              <w:rPr>
                <w:rFonts w:ascii="Times New Roman" w:hAnsi="Times New Roman"/>
              </w:rPr>
              <w:t xml:space="preserve">, м. </w:t>
            </w:r>
            <w:r>
              <w:rPr>
                <w:rFonts w:ascii="Times New Roman" w:hAnsi="Times New Roman"/>
              </w:rPr>
              <w:t>Калуш</w:t>
            </w:r>
            <w:r w:rsidRPr="000F71AF">
              <w:rPr>
                <w:rFonts w:ascii="Times New Roman" w:hAnsi="Times New Roman"/>
              </w:rPr>
              <w:t xml:space="preserve">, вул. </w:t>
            </w:r>
            <w:r>
              <w:rPr>
                <w:rFonts w:ascii="Times New Roman" w:hAnsi="Times New Roman"/>
              </w:rPr>
              <w:t>Грушевського</w:t>
            </w:r>
            <w:r w:rsidRPr="000F71AF">
              <w:rPr>
                <w:rFonts w:ascii="Times New Roman" w:hAnsi="Times New Roman"/>
              </w:rPr>
              <w:t xml:space="preserve">, </w:t>
            </w:r>
            <w:r>
              <w:rPr>
                <w:rFonts w:ascii="Times New Roman" w:hAnsi="Times New Roman"/>
              </w:rPr>
              <w:t>104;</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2643</w:t>
            </w:r>
            <w:r w:rsidRPr="000F71AF">
              <w:rPr>
                <w:rFonts w:ascii="Times New Roman" w:hAnsi="Times New Roman"/>
              </w:rPr>
              <w:t xml:space="preserve"> - </w:t>
            </w:r>
            <w:r>
              <w:rPr>
                <w:rFonts w:ascii="Times New Roman" w:hAnsi="Times New Roman"/>
              </w:rPr>
              <w:t>78203</w:t>
            </w:r>
            <w:r w:rsidRPr="000F71AF">
              <w:rPr>
                <w:rFonts w:ascii="Times New Roman" w:hAnsi="Times New Roman"/>
              </w:rPr>
              <w:t xml:space="preserve">, </w:t>
            </w:r>
            <w:r>
              <w:rPr>
                <w:rFonts w:ascii="Times New Roman" w:hAnsi="Times New Roman"/>
              </w:rPr>
              <w:t>м. Коломия</w:t>
            </w:r>
            <w:r w:rsidRPr="000F71AF">
              <w:rPr>
                <w:rFonts w:ascii="Times New Roman" w:hAnsi="Times New Roman"/>
              </w:rPr>
              <w:t xml:space="preserve">, </w:t>
            </w:r>
            <w:r>
              <w:rPr>
                <w:rFonts w:ascii="Times New Roman" w:hAnsi="Times New Roman"/>
              </w:rPr>
              <w:t>вул.. Симоненка,2;</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2644</w:t>
            </w:r>
            <w:r w:rsidRPr="000F71AF">
              <w:rPr>
                <w:rFonts w:ascii="Times New Roman" w:hAnsi="Times New Roman"/>
              </w:rPr>
              <w:t xml:space="preserve"> - </w:t>
            </w:r>
            <w:r>
              <w:rPr>
                <w:rFonts w:ascii="Times New Roman" w:hAnsi="Times New Roman"/>
              </w:rPr>
              <w:t>78301</w:t>
            </w:r>
            <w:r w:rsidRPr="000F71AF">
              <w:rPr>
                <w:rFonts w:ascii="Times New Roman" w:hAnsi="Times New Roman"/>
              </w:rPr>
              <w:t xml:space="preserve">, м. </w:t>
            </w:r>
            <w:r>
              <w:rPr>
                <w:rFonts w:ascii="Times New Roman" w:hAnsi="Times New Roman"/>
              </w:rPr>
              <w:t>Снятин</w:t>
            </w:r>
            <w:r w:rsidRPr="000F71AF">
              <w:rPr>
                <w:rFonts w:ascii="Times New Roman" w:hAnsi="Times New Roman"/>
              </w:rPr>
              <w:t xml:space="preserve">, вул. </w:t>
            </w:r>
            <w:r>
              <w:rPr>
                <w:rFonts w:ascii="Times New Roman" w:hAnsi="Times New Roman"/>
              </w:rPr>
              <w:t>Воєводи Коснятина</w:t>
            </w:r>
            <w:r w:rsidRPr="000F71AF">
              <w:rPr>
                <w:rFonts w:ascii="Times New Roman" w:hAnsi="Times New Roman"/>
              </w:rPr>
              <w:t xml:space="preserve">, </w:t>
            </w:r>
            <w:r>
              <w:rPr>
                <w:rFonts w:ascii="Times New Roman" w:hAnsi="Times New Roman"/>
              </w:rPr>
              <w:t>60;</w:t>
            </w:r>
          </w:p>
          <w:p w:rsidR="006F4712" w:rsidRPr="000F71AF" w:rsidRDefault="00FF699D"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2645</w:t>
            </w:r>
            <w:r w:rsidRPr="000F71AF">
              <w:rPr>
                <w:rFonts w:ascii="Times New Roman" w:hAnsi="Times New Roman"/>
              </w:rPr>
              <w:t xml:space="preserve"> - </w:t>
            </w:r>
            <w:r>
              <w:rPr>
                <w:rFonts w:ascii="Times New Roman" w:hAnsi="Times New Roman"/>
              </w:rPr>
              <w:t>78400</w:t>
            </w:r>
            <w:r w:rsidRPr="000F71AF">
              <w:rPr>
                <w:rFonts w:ascii="Times New Roman" w:hAnsi="Times New Roman"/>
              </w:rPr>
              <w:t xml:space="preserve">, м. </w:t>
            </w:r>
            <w:r>
              <w:rPr>
                <w:rFonts w:ascii="Times New Roman" w:hAnsi="Times New Roman"/>
              </w:rPr>
              <w:t>Надвірна</w:t>
            </w:r>
            <w:r w:rsidRPr="000F71AF">
              <w:rPr>
                <w:rFonts w:ascii="Times New Roman" w:hAnsi="Times New Roman"/>
              </w:rPr>
              <w:t xml:space="preserve">, вул. </w:t>
            </w:r>
            <w:r>
              <w:rPr>
                <w:rFonts w:ascii="Times New Roman" w:hAnsi="Times New Roman"/>
              </w:rPr>
              <w:t>Визволення, 2</w:t>
            </w:r>
            <w:r w:rsidR="006F4712">
              <w:rPr>
                <w:rFonts w:ascii="Times New Roman" w:hAnsi="Times New Roman"/>
              </w:rPr>
              <w:t>;</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2141</w:t>
            </w:r>
            <w:r w:rsidRPr="000F71AF">
              <w:rPr>
                <w:rFonts w:ascii="Times New Roman" w:hAnsi="Times New Roman"/>
              </w:rPr>
              <w:t xml:space="preserve"> - </w:t>
            </w:r>
            <w:r w:rsidR="00F93B8C">
              <w:rPr>
                <w:rFonts w:ascii="Times New Roman" w:hAnsi="Times New Roman"/>
              </w:rPr>
              <w:t>88006</w:t>
            </w:r>
            <w:r w:rsidRPr="000F71AF">
              <w:rPr>
                <w:rFonts w:ascii="Times New Roman" w:hAnsi="Times New Roman"/>
              </w:rPr>
              <w:t xml:space="preserve">, м. </w:t>
            </w:r>
            <w:r w:rsidR="00F93B8C">
              <w:rPr>
                <w:rFonts w:ascii="Times New Roman" w:hAnsi="Times New Roman"/>
              </w:rPr>
              <w:t>Ужгород</w:t>
            </w:r>
            <w:r w:rsidRPr="000F71AF">
              <w:rPr>
                <w:rFonts w:ascii="Times New Roman" w:hAnsi="Times New Roman"/>
              </w:rPr>
              <w:t xml:space="preserve">, вул. </w:t>
            </w:r>
            <w:r w:rsidR="00F93B8C">
              <w:rPr>
                <w:rFonts w:ascii="Times New Roman" w:hAnsi="Times New Roman"/>
              </w:rPr>
              <w:t>О. Кошового</w:t>
            </w:r>
            <w:r w:rsidRPr="000F71AF">
              <w:rPr>
                <w:rFonts w:ascii="Times New Roman" w:hAnsi="Times New Roman"/>
              </w:rPr>
              <w:t>, 4</w:t>
            </w:r>
            <w:r w:rsidR="00F93B8C">
              <w:rPr>
                <w:rFonts w:ascii="Times New Roman" w:hAnsi="Times New Roman"/>
              </w:rPr>
              <w:t>;</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2142</w:t>
            </w:r>
            <w:r w:rsidRPr="000F71AF">
              <w:rPr>
                <w:rFonts w:ascii="Times New Roman" w:hAnsi="Times New Roman"/>
              </w:rPr>
              <w:t xml:space="preserve"> - 8</w:t>
            </w:r>
            <w:r w:rsidR="00F93B8C">
              <w:rPr>
                <w:rFonts w:ascii="Times New Roman" w:hAnsi="Times New Roman"/>
              </w:rPr>
              <w:t>9623</w:t>
            </w:r>
            <w:r w:rsidRPr="000F71AF">
              <w:rPr>
                <w:rFonts w:ascii="Times New Roman" w:hAnsi="Times New Roman"/>
              </w:rPr>
              <w:t xml:space="preserve">, </w:t>
            </w:r>
            <w:r w:rsidR="00F93B8C">
              <w:rPr>
                <w:rFonts w:ascii="Times New Roman" w:hAnsi="Times New Roman"/>
              </w:rPr>
              <w:t>Мукачівський р-н, с . Клячаново, вул.. Автомобілістів, 28;</w:t>
            </w:r>
          </w:p>
          <w:p w:rsidR="006F4712"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2143</w:t>
            </w:r>
            <w:r w:rsidRPr="000F71AF">
              <w:rPr>
                <w:rFonts w:ascii="Times New Roman" w:hAnsi="Times New Roman"/>
              </w:rPr>
              <w:t xml:space="preserve"> - </w:t>
            </w:r>
            <w:r w:rsidR="00F93B8C">
              <w:rPr>
                <w:rFonts w:ascii="Times New Roman" w:hAnsi="Times New Roman"/>
              </w:rPr>
              <w:t>90500</w:t>
            </w:r>
            <w:r w:rsidRPr="000F71AF">
              <w:rPr>
                <w:rFonts w:ascii="Times New Roman" w:hAnsi="Times New Roman"/>
              </w:rPr>
              <w:t xml:space="preserve">, </w:t>
            </w:r>
            <w:r w:rsidR="00F93B8C">
              <w:rPr>
                <w:rFonts w:ascii="Times New Roman" w:hAnsi="Times New Roman"/>
              </w:rPr>
              <w:t>м. Тячів, вул.. Промислова, 6А;</w:t>
            </w:r>
          </w:p>
          <w:p w:rsidR="00E908A1" w:rsidRPr="000F71AF" w:rsidRDefault="00E908A1" w:rsidP="00E908A1">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2144</w:t>
            </w:r>
            <w:r w:rsidRPr="000F71AF">
              <w:rPr>
                <w:rFonts w:ascii="Times New Roman" w:hAnsi="Times New Roman"/>
              </w:rPr>
              <w:t xml:space="preserve"> - </w:t>
            </w:r>
            <w:r>
              <w:rPr>
                <w:rFonts w:ascii="Times New Roman" w:hAnsi="Times New Roman"/>
              </w:rPr>
              <w:t>90400</w:t>
            </w:r>
            <w:r w:rsidRPr="000F71AF">
              <w:rPr>
                <w:rFonts w:ascii="Times New Roman" w:hAnsi="Times New Roman"/>
              </w:rPr>
              <w:t xml:space="preserve">, </w:t>
            </w:r>
            <w:r>
              <w:rPr>
                <w:rFonts w:ascii="Times New Roman" w:hAnsi="Times New Roman"/>
              </w:rPr>
              <w:t>м. Хуст, вул. Окружна, 34;</w:t>
            </w:r>
          </w:p>
          <w:p w:rsidR="00F93B8C" w:rsidRDefault="00E908A1" w:rsidP="00E908A1">
            <w:pPr>
              <w:widowControl w:val="0"/>
              <w:spacing w:after="0" w:line="240" w:lineRule="auto"/>
              <w:contextualSpacing/>
              <w:rPr>
                <w:rFonts w:ascii="Times New Roman" w:hAnsi="Times New Roman"/>
              </w:rPr>
            </w:pPr>
            <w:r w:rsidRPr="000F71AF">
              <w:rPr>
                <w:rFonts w:ascii="Times New Roman" w:hAnsi="Times New Roman"/>
              </w:rPr>
              <w:lastRenderedPageBreak/>
              <w:t>ТСЦ №</w:t>
            </w:r>
            <w:r>
              <w:rPr>
                <w:rFonts w:ascii="Times New Roman" w:hAnsi="Times New Roman"/>
              </w:rPr>
              <w:t>2146</w:t>
            </w:r>
            <w:r w:rsidRPr="000F71AF">
              <w:rPr>
                <w:rFonts w:ascii="Times New Roman" w:hAnsi="Times New Roman"/>
              </w:rPr>
              <w:t xml:space="preserve"> - </w:t>
            </w:r>
            <w:r>
              <w:rPr>
                <w:rFonts w:ascii="Times New Roman" w:hAnsi="Times New Roman"/>
              </w:rPr>
              <w:t>90100</w:t>
            </w:r>
            <w:r w:rsidRPr="000F71AF">
              <w:rPr>
                <w:rFonts w:ascii="Times New Roman" w:hAnsi="Times New Roman"/>
              </w:rPr>
              <w:t xml:space="preserve">, </w:t>
            </w:r>
            <w:r>
              <w:rPr>
                <w:rFonts w:ascii="Times New Roman" w:hAnsi="Times New Roman"/>
              </w:rPr>
              <w:t>Берегівський р-н, с. Камянське, вул. Мукачівська, 4-А</w:t>
            </w:r>
            <w:r w:rsidR="00F93B8C">
              <w:rPr>
                <w:rFonts w:ascii="Times New Roman" w:hAnsi="Times New Roman"/>
              </w:rPr>
              <w:t>;</w:t>
            </w:r>
          </w:p>
          <w:p w:rsidR="006F4712" w:rsidRPr="000F71AF" w:rsidRDefault="006F4712" w:rsidP="000F71AF">
            <w:pPr>
              <w:widowControl w:val="0"/>
              <w:spacing w:after="0" w:line="240" w:lineRule="auto"/>
              <w:contextualSpacing/>
              <w:rPr>
                <w:rFonts w:ascii="Times New Roman" w:hAnsi="Times New Roman"/>
              </w:rPr>
            </w:pP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lastRenderedPageBreak/>
              <w:t>2.</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B16D67">
            <w:pPr>
              <w:widowControl w:val="0"/>
              <w:spacing w:line="240" w:lineRule="auto"/>
              <w:rPr>
                <w:rFonts w:ascii="Times New Roman" w:hAnsi="Times New Roman"/>
                <w:sz w:val="24"/>
                <w:szCs w:val="24"/>
              </w:rPr>
            </w:pPr>
            <w:r w:rsidRPr="000F71AF">
              <w:rPr>
                <w:rFonts w:ascii="Times New Roman" w:hAnsi="Times New Roman"/>
                <w:sz w:val="24"/>
                <w:szCs w:val="24"/>
              </w:rPr>
              <w:t xml:space="preserve">Інформація </w:t>
            </w:r>
            <w:r w:rsidR="008930B4" w:rsidRPr="000F71AF">
              <w:rPr>
                <w:rFonts w:ascii="Times New Roman" w:hAnsi="Times New Roman"/>
                <w:sz w:val="24"/>
                <w:szCs w:val="24"/>
              </w:rPr>
              <w:t>про</w:t>
            </w:r>
            <w:r w:rsidRPr="000F71AF">
              <w:rPr>
                <w:rFonts w:ascii="Times New Roman" w:hAnsi="Times New Roman"/>
                <w:sz w:val="24"/>
                <w:szCs w:val="24"/>
              </w:rPr>
              <w:t xml:space="preserve"> режим роботи </w:t>
            </w:r>
          </w:p>
        </w:tc>
        <w:tc>
          <w:tcPr>
            <w:tcW w:w="5716" w:type="dxa"/>
            <w:tcBorders>
              <w:top w:val="single" w:sz="4" w:space="0" w:color="auto"/>
              <w:left w:val="single" w:sz="4" w:space="0" w:color="auto"/>
              <w:bottom w:val="single" w:sz="4" w:space="0" w:color="auto"/>
              <w:right w:val="single" w:sz="4" w:space="0" w:color="auto"/>
            </w:tcBorders>
          </w:tcPr>
          <w:p w:rsidR="00A45453" w:rsidRPr="007E05FA" w:rsidRDefault="00A45453" w:rsidP="00A45453">
            <w:pPr>
              <w:spacing w:after="0"/>
              <w:jc w:val="both"/>
              <w:rPr>
                <w:rFonts w:ascii="Times New Roman" w:hAnsi="Times New Roman"/>
                <w:color w:val="000000"/>
                <w:sz w:val="24"/>
                <w:szCs w:val="24"/>
              </w:rPr>
            </w:pPr>
            <w:r w:rsidRPr="007E05FA">
              <w:rPr>
                <w:rFonts w:ascii="Times New Roman" w:hAnsi="Times New Roman"/>
                <w:sz w:val="24"/>
                <w:szCs w:val="24"/>
              </w:rPr>
              <w:t xml:space="preserve">вівторок, середа, четвер, п’ятниця: </w:t>
            </w:r>
          </w:p>
          <w:p w:rsidR="00A45453" w:rsidRPr="007E05FA" w:rsidRDefault="00A45453" w:rsidP="00A45453">
            <w:pPr>
              <w:spacing w:after="0"/>
              <w:jc w:val="both"/>
              <w:rPr>
                <w:rFonts w:ascii="Times New Roman" w:hAnsi="Times New Roman"/>
                <w:sz w:val="24"/>
                <w:szCs w:val="24"/>
              </w:rPr>
            </w:pPr>
            <w:r w:rsidRPr="007E05FA">
              <w:rPr>
                <w:rFonts w:ascii="Times New Roman" w:hAnsi="Times New Roman"/>
                <w:sz w:val="24"/>
                <w:szCs w:val="24"/>
              </w:rPr>
              <w:t>з 0</w:t>
            </w:r>
            <w:r w:rsidR="00663DDA">
              <w:rPr>
                <w:rFonts w:ascii="Times New Roman" w:hAnsi="Times New Roman"/>
                <w:sz w:val="24"/>
                <w:szCs w:val="24"/>
              </w:rPr>
              <w:t>8</w:t>
            </w:r>
            <w:r w:rsidRPr="007E05FA">
              <w:rPr>
                <w:rFonts w:ascii="Times New Roman" w:hAnsi="Times New Roman"/>
                <w:sz w:val="24"/>
                <w:szCs w:val="24"/>
              </w:rPr>
              <w:t>:00 год. до 1</w:t>
            </w:r>
            <w:r w:rsidR="00663DDA">
              <w:rPr>
                <w:rFonts w:ascii="Times New Roman" w:hAnsi="Times New Roman"/>
                <w:sz w:val="24"/>
                <w:szCs w:val="24"/>
              </w:rPr>
              <w:t>7</w:t>
            </w:r>
            <w:r w:rsidRPr="007E05FA">
              <w:rPr>
                <w:rFonts w:ascii="Times New Roman" w:hAnsi="Times New Roman"/>
                <w:sz w:val="24"/>
                <w:szCs w:val="24"/>
              </w:rPr>
              <w:t xml:space="preserve">:00 год.; </w:t>
            </w:r>
          </w:p>
          <w:p w:rsidR="00A45453" w:rsidRPr="007E05FA" w:rsidRDefault="00A45453" w:rsidP="00A45453">
            <w:pPr>
              <w:spacing w:after="0"/>
              <w:jc w:val="both"/>
              <w:rPr>
                <w:rFonts w:ascii="Times New Roman" w:hAnsi="Times New Roman"/>
                <w:sz w:val="24"/>
                <w:szCs w:val="24"/>
              </w:rPr>
            </w:pPr>
            <w:r w:rsidRPr="007E05FA">
              <w:rPr>
                <w:rFonts w:ascii="Times New Roman" w:hAnsi="Times New Roman"/>
                <w:sz w:val="24"/>
                <w:szCs w:val="24"/>
              </w:rPr>
              <w:t>субота: з 0</w:t>
            </w:r>
            <w:r w:rsidR="00663DDA">
              <w:rPr>
                <w:rFonts w:ascii="Times New Roman" w:hAnsi="Times New Roman"/>
                <w:sz w:val="24"/>
                <w:szCs w:val="24"/>
              </w:rPr>
              <w:t>8</w:t>
            </w:r>
            <w:r w:rsidR="00945F1F">
              <w:rPr>
                <w:rFonts w:ascii="Times New Roman" w:hAnsi="Times New Roman"/>
                <w:sz w:val="24"/>
                <w:szCs w:val="24"/>
              </w:rPr>
              <w:t>:00 год. до 1</w:t>
            </w:r>
            <w:r w:rsidR="00945F1F">
              <w:rPr>
                <w:rFonts w:ascii="Times New Roman" w:hAnsi="Times New Roman"/>
                <w:sz w:val="24"/>
                <w:szCs w:val="24"/>
                <w:lang w:val="tr-TR"/>
              </w:rPr>
              <w:t>5</w:t>
            </w:r>
            <w:r w:rsidRPr="007E05FA">
              <w:rPr>
                <w:rFonts w:ascii="Times New Roman" w:hAnsi="Times New Roman"/>
                <w:sz w:val="24"/>
                <w:szCs w:val="24"/>
              </w:rPr>
              <w:t>:45 год.;</w:t>
            </w:r>
          </w:p>
          <w:p w:rsidR="00194072" w:rsidRPr="009A1632" w:rsidRDefault="00A45453" w:rsidP="00A45453">
            <w:pPr>
              <w:widowControl w:val="0"/>
              <w:spacing w:line="240" w:lineRule="auto"/>
              <w:rPr>
                <w:rFonts w:ascii="Times New Roman" w:hAnsi="Times New Roman"/>
                <w:sz w:val="28"/>
                <w:szCs w:val="28"/>
              </w:rPr>
            </w:pPr>
            <w:r w:rsidRPr="007E05FA">
              <w:rPr>
                <w:rFonts w:ascii="Times New Roman" w:hAnsi="Times New Roman"/>
                <w:sz w:val="24"/>
                <w:szCs w:val="24"/>
              </w:rPr>
              <w:t>вихідний</w:t>
            </w:r>
            <w:r w:rsidR="006C7C3B" w:rsidRPr="007E05FA">
              <w:rPr>
                <w:rFonts w:ascii="Times New Roman" w:hAnsi="Times New Roman"/>
                <w:sz w:val="24"/>
                <w:szCs w:val="24"/>
                <w:lang w:val="en-US"/>
              </w:rPr>
              <w:t xml:space="preserve"> </w:t>
            </w:r>
            <w:r w:rsidRPr="007E05FA">
              <w:rPr>
                <w:rFonts w:ascii="Times New Roman" w:hAnsi="Times New Roman"/>
                <w:sz w:val="24"/>
                <w:szCs w:val="24"/>
              </w:rPr>
              <w:t>- понеділок, неділя.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3.</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8930B4" w:rsidP="00B16D67">
            <w:pPr>
              <w:widowControl w:val="0"/>
              <w:spacing w:line="240" w:lineRule="auto"/>
              <w:rPr>
                <w:rFonts w:ascii="Times New Roman" w:hAnsi="Times New Roman"/>
                <w:sz w:val="24"/>
                <w:szCs w:val="24"/>
              </w:rPr>
            </w:pPr>
            <w:r w:rsidRPr="000F71AF">
              <w:rPr>
                <w:rFonts w:ascii="Times New Roman" w:hAnsi="Times New Roman"/>
                <w:sz w:val="24"/>
                <w:szCs w:val="24"/>
              </w:rPr>
              <w:t>Номер т</w:t>
            </w:r>
            <w:r w:rsidR="00194072" w:rsidRPr="000F71AF">
              <w:rPr>
                <w:rFonts w:ascii="Times New Roman" w:hAnsi="Times New Roman"/>
                <w:sz w:val="24"/>
                <w:szCs w:val="24"/>
              </w:rPr>
              <w:t>елефон</w:t>
            </w:r>
            <w:r w:rsidRPr="000F71AF">
              <w:rPr>
                <w:rFonts w:ascii="Times New Roman" w:hAnsi="Times New Roman"/>
                <w:sz w:val="24"/>
                <w:szCs w:val="24"/>
              </w:rPr>
              <w:t xml:space="preserve">у </w:t>
            </w:r>
            <w:r w:rsidR="00194072" w:rsidRPr="000F71AF">
              <w:rPr>
                <w:rFonts w:ascii="Times New Roman" w:hAnsi="Times New Roman"/>
                <w:sz w:val="24"/>
                <w:szCs w:val="24"/>
              </w:rPr>
              <w:t>/факс</w:t>
            </w:r>
            <w:r w:rsidRPr="000F71AF">
              <w:rPr>
                <w:rFonts w:ascii="Times New Roman" w:hAnsi="Times New Roman"/>
                <w:sz w:val="24"/>
                <w:szCs w:val="24"/>
              </w:rPr>
              <w:t>у</w:t>
            </w:r>
            <w:r w:rsidR="00194072" w:rsidRPr="000F71AF">
              <w:rPr>
                <w:rFonts w:ascii="Times New Roman" w:hAnsi="Times New Roman"/>
                <w:sz w:val="24"/>
                <w:szCs w:val="24"/>
              </w:rPr>
              <w:t xml:space="preserve"> (довідки), адреса електронної пошти та вебсайт</w:t>
            </w:r>
            <w:r w:rsidR="00B16D67">
              <w:rPr>
                <w:rFonts w:ascii="Times New Roman" w:hAnsi="Times New Roman"/>
                <w:sz w:val="24"/>
                <w:szCs w:val="24"/>
              </w:rPr>
              <w:t>у</w:t>
            </w:r>
            <w:r w:rsidR="00194072" w:rsidRPr="000F71AF">
              <w:rPr>
                <w:rFonts w:ascii="Times New Roman" w:hAnsi="Times New Roman"/>
                <w:sz w:val="24"/>
                <w:szCs w:val="24"/>
              </w:rPr>
              <w:t xml:space="preserve"> </w:t>
            </w:r>
          </w:p>
        </w:tc>
        <w:tc>
          <w:tcPr>
            <w:tcW w:w="5716" w:type="dxa"/>
            <w:tcBorders>
              <w:top w:val="single" w:sz="4" w:space="0" w:color="auto"/>
              <w:left w:val="single" w:sz="4" w:space="0" w:color="auto"/>
              <w:bottom w:val="single" w:sz="4" w:space="0" w:color="auto"/>
              <w:right w:val="single" w:sz="4" w:space="0" w:color="auto"/>
            </w:tcBorders>
          </w:tcPr>
          <w:p w:rsidR="002434D7" w:rsidRDefault="00470EB2" w:rsidP="00A45453">
            <w:pPr>
              <w:widowControl w:val="0"/>
              <w:spacing w:after="0" w:line="240" w:lineRule="auto"/>
              <w:contextualSpacing/>
              <w:rPr>
                <w:rFonts w:ascii="Times New Roman" w:hAnsi="Times New Roman"/>
                <w:sz w:val="28"/>
                <w:szCs w:val="28"/>
              </w:rPr>
            </w:pPr>
            <w:hyperlink r:id="rId7" w:history="1">
              <w:r w:rsidR="002434D7">
                <w:rPr>
                  <w:rStyle w:val="a3"/>
                </w:rPr>
                <w:t>http://lvv.hsc.gov.ua/</w:t>
              </w:r>
            </w:hyperlink>
          </w:p>
          <w:p w:rsidR="002434D7" w:rsidRPr="000F71AF" w:rsidRDefault="002434D7" w:rsidP="002434D7">
            <w:pPr>
              <w:widowControl w:val="0"/>
              <w:spacing w:after="0" w:line="240" w:lineRule="auto"/>
              <w:contextualSpacing/>
              <w:rPr>
                <w:rFonts w:ascii="Times New Roman" w:hAnsi="Times New Roman"/>
              </w:rPr>
            </w:pPr>
            <w:r w:rsidRPr="000F71AF">
              <w:rPr>
                <w:rFonts w:ascii="Times New Roman" w:hAnsi="Times New Roman"/>
              </w:rPr>
              <w:t>ТСЦ №4641 -</w:t>
            </w:r>
            <w:r w:rsidR="00BF44AD">
              <w:rPr>
                <w:rFonts w:ascii="Times New Roman" w:hAnsi="Times New Roman"/>
              </w:rPr>
              <w:t xml:space="preserve">  </w:t>
            </w:r>
            <w:r w:rsidRPr="000F71AF">
              <w:rPr>
                <w:rFonts w:ascii="Times New Roman" w:hAnsi="Times New Roman"/>
              </w:rPr>
              <w:t xml:space="preserve">(032) 262 53 48 </w:t>
            </w:r>
            <w:hyperlink r:id="rId8" w:history="1">
              <w:r w:rsidRPr="000F71AF">
                <w:rPr>
                  <w:rFonts w:ascii="Times New Roman" w:hAnsi="Times New Roman"/>
                </w:rPr>
                <w:t>tsc4641@lvv.hsc.gov.ua</w:t>
              </w:r>
            </w:hyperlink>
          </w:p>
          <w:p w:rsidR="002434D7" w:rsidRPr="000F71AF"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№4642 - </w:t>
            </w:r>
            <w:hyperlink r:id="rId9" w:history="1">
              <w:r w:rsidRPr="000F71AF">
                <w:rPr>
                  <w:rStyle w:val="a3"/>
                  <w:rFonts w:ascii="Times New Roman" w:hAnsi="Times New Roman"/>
                  <w:color w:val="auto"/>
                  <w:u w:val="none"/>
                  <w:shd w:val="clear" w:color="auto" w:fill="FFFFFF"/>
                </w:rPr>
                <w:t>(03244) 3-14-11</w:t>
              </w:r>
            </w:hyperlink>
            <w:r w:rsidRPr="000F71AF">
              <w:rPr>
                <w:rFonts w:ascii="Times New Roman" w:hAnsi="Times New Roman"/>
              </w:rPr>
              <w:t xml:space="preserve"> </w:t>
            </w:r>
            <w:hyperlink r:id="rId10" w:history="1">
              <w:r w:rsidRPr="000F71AF">
                <w:rPr>
                  <w:rStyle w:val="a3"/>
                  <w:rFonts w:ascii="Times New Roman" w:hAnsi="Times New Roman"/>
                  <w:color w:val="auto"/>
                  <w:u w:val="none"/>
                  <w:shd w:val="clear" w:color="auto" w:fill="FFFFFF"/>
                </w:rPr>
                <w:t>tsc4642@lvv.hsc.gov.ua</w:t>
              </w:r>
            </w:hyperlink>
          </w:p>
          <w:p w:rsidR="002434D7" w:rsidRPr="000F71AF"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№4643 - </w:t>
            </w:r>
            <w:hyperlink r:id="rId11" w:history="1">
              <w:r w:rsidR="000F71AF" w:rsidRPr="000F71AF">
                <w:rPr>
                  <w:rStyle w:val="a3"/>
                  <w:rFonts w:ascii="Times New Roman" w:hAnsi="Times New Roman"/>
                  <w:color w:val="auto"/>
                  <w:u w:val="none"/>
                  <w:shd w:val="clear" w:color="auto" w:fill="FFFFFF"/>
                </w:rPr>
                <w:t>(03265) 5-45-55</w:t>
              </w:r>
            </w:hyperlink>
            <w:r w:rsidR="000F71AF" w:rsidRPr="000F71AF">
              <w:rPr>
                <w:rFonts w:ascii="Times New Roman" w:hAnsi="Times New Roman"/>
              </w:rPr>
              <w:t xml:space="preserve"> </w:t>
            </w:r>
            <w:hyperlink r:id="rId12" w:history="1">
              <w:r w:rsidR="000F71AF" w:rsidRPr="000F71AF">
                <w:rPr>
                  <w:rStyle w:val="a3"/>
                  <w:rFonts w:ascii="Times New Roman" w:hAnsi="Times New Roman"/>
                  <w:color w:val="auto"/>
                  <w:u w:val="none"/>
                  <w:shd w:val="clear" w:color="auto" w:fill="FFFFFF"/>
                </w:rPr>
                <w:t>tsc4643@lvv.hsc.gov.ua</w:t>
              </w:r>
            </w:hyperlink>
          </w:p>
          <w:p w:rsidR="000F71AF" w:rsidRPr="00BF44AD"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№4644 - </w:t>
            </w:r>
            <w:hyperlink r:id="rId13" w:history="1">
              <w:r w:rsidR="000F71AF" w:rsidRPr="00BF44AD">
                <w:rPr>
                  <w:rStyle w:val="a3"/>
                  <w:rFonts w:ascii="Times New Roman" w:hAnsi="Times New Roman"/>
                  <w:color w:val="auto"/>
                  <w:u w:val="none"/>
                  <w:shd w:val="clear" w:color="auto" w:fill="FFFFFF"/>
                </w:rPr>
                <w:t>(066) 335-32-68</w:t>
              </w:r>
            </w:hyperlink>
            <w:r w:rsidR="000F71AF" w:rsidRPr="00BF44AD">
              <w:rPr>
                <w:rFonts w:ascii="Times New Roman" w:hAnsi="Times New Roman"/>
              </w:rPr>
              <w:t xml:space="preserve"> </w:t>
            </w:r>
            <w:hyperlink r:id="rId14" w:history="1">
              <w:r w:rsidR="000F71AF" w:rsidRPr="00BF44AD">
                <w:rPr>
                  <w:rStyle w:val="a3"/>
                  <w:rFonts w:ascii="Times New Roman" w:hAnsi="Times New Roman"/>
                  <w:color w:val="auto"/>
                  <w:u w:val="none"/>
                  <w:shd w:val="clear" w:color="auto" w:fill="FFFFFF"/>
                </w:rPr>
                <w:t>tsc4644@lvv.hsc.gov.ua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№4645 - </w:t>
            </w:r>
            <w:hyperlink r:id="rId15" w:history="1">
              <w:r w:rsidR="000F71AF" w:rsidRPr="00BF44AD">
                <w:rPr>
                  <w:rStyle w:val="a3"/>
                  <w:rFonts w:ascii="Times New Roman" w:hAnsi="Times New Roman"/>
                  <w:color w:val="auto"/>
                  <w:u w:val="none"/>
                  <w:shd w:val="clear" w:color="auto" w:fill="FFFFFF"/>
                </w:rPr>
                <w:t>(03225) 9-27-72</w:t>
              </w:r>
            </w:hyperlink>
            <w:r w:rsidR="000F71AF" w:rsidRPr="00BF44AD">
              <w:rPr>
                <w:rFonts w:ascii="Times New Roman" w:hAnsi="Times New Roman"/>
              </w:rPr>
              <w:t xml:space="preserve"> </w:t>
            </w:r>
            <w:hyperlink r:id="rId16" w:history="1">
              <w:r w:rsidR="000F71AF" w:rsidRPr="00BF44AD">
                <w:rPr>
                  <w:rStyle w:val="a3"/>
                  <w:rFonts w:ascii="Times New Roman" w:hAnsi="Times New Roman"/>
                  <w:color w:val="auto"/>
                  <w:u w:val="none"/>
                  <w:shd w:val="clear" w:color="auto" w:fill="FFFFFF"/>
                </w:rPr>
                <w:t>tsc4645@lvv.hsc.gov.ua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№4646 - </w:t>
            </w:r>
            <w:hyperlink r:id="rId17" w:history="1">
              <w:r w:rsidR="000F71AF" w:rsidRPr="00BF44AD">
                <w:rPr>
                  <w:rStyle w:val="a3"/>
                  <w:rFonts w:ascii="Times New Roman" w:hAnsi="Times New Roman"/>
                  <w:color w:val="auto"/>
                  <w:u w:val="none"/>
                  <w:shd w:val="clear" w:color="auto" w:fill="FFFFFF"/>
                </w:rPr>
                <w:t>(03249) 4-20-10</w:t>
              </w:r>
            </w:hyperlink>
            <w:r w:rsidR="000F71AF" w:rsidRPr="00BF44AD">
              <w:rPr>
                <w:rFonts w:ascii="Times New Roman" w:hAnsi="Times New Roman"/>
              </w:rPr>
              <w:t xml:space="preserve"> </w:t>
            </w:r>
            <w:hyperlink r:id="rId18" w:history="1">
              <w:r w:rsidR="000F71AF" w:rsidRPr="00BF44AD">
                <w:rPr>
                  <w:rStyle w:val="a3"/>
                  <w:rFonts w:ascii="Times New Roman" w:hAnsi="Times New Roman"/>
                  <w:color w:val="auto"/>
                  <w:u w:val="none"/>
                  <w:shd w:val="clear" w:color="auto" w:fill="FFFFFF"/>
                </w:rPr>
                <w:t>tsc4646@lvv.hsc.gov.ua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№4647 - </w:t>
            </w:r>
            <w:hyperlink r:id="rId19" w:history="1">
              <w:r w:rsidR="000F71AF" w:rsidRPr="00BF44AD">
                <w:rPr>
                  <w:rStyle w:val="a3"/>
                  <w:rFonts w:ascii="Times New Roman" w:hAnsi="Times New Roman"/>
                  <w:color w:val="auto"/>
                  <w:u w:val="none"/>
                  <w:shd w:val="clear" w:color="auto" w:fill="FFFFFF"/>
                </w:rPr>
                <w:t>(03256) 41-99-9</w:t>
              </w:r>
            </w:hyperlink>
            <w:r w:rsidR="000F71AF" w:rsidRPr="00BF44AD">
              <w:rPr>
                <w:rFonts w:ascii="Times New Roman" w:hAnsi="Times New Roman"/>
              </w:rPr>
              <w:t xml:space="preserve"> </w:t>
            </w:r>
            <w:hyperlink r:id="rId20" w:history="1">
              <w:r w:rsidR="00BF44AD" w:rsidRPr="00BF44AD">
                <w:rPr>
                  <w:rStyle w:val="a3"/>
                  <w:rFonts w:ascii="Times New Roman" w:hAnsi="Times New Roman"/>
                  <w:color w:val="auto"/>
                  <w:u w:val="none"/>
                </w:rPr>
                <w:t>tsc4647@lvv.hsc.gov.ua</w:t>
              </w:r>
            </w:hyperlink>
          </w:p>
          <w:p w:rsidR="002434D7" w:rsidRPr="00E82AC4" w:rsidRDefault="002434D7" w:rsidP="00BF44AD">
            <w:pPr>
              <w:widowControl w:val="0"/>
              <w:spacing w:after="0" w:line="240" w:lineRule="auto"/>
              <w:jc w:val="both"/>
              <w:rPr>
                <w:rFonts w:ascii="Times New Roman" w:hAnsi="Times New Roman"/>
              </w:rPr>
            </w:pPr>
            <w:r w:rsidRPr="00E82AC4">
              <w:rPr>
                <w:rFonts w:ascii="Times New Roman" w:hAnsi="Times New Roman"/>
              </w:rPr>
              <w:t>ТСЦ №4649 -</w:t>
            </w:r>
            <w:r w:rsidR="00BF44AD" w:rsidRPr="00E82AC4">
              <w:rPr>
                <w:rFonts w:ascii="Times New Roman" w:hAnsi="Times New Roman"/>
              </w:rPr>
              <w:t xml:space="preserve"> </w:t>
            </w:r>
            <w:hyperlink r:id="rId21" w:history="1">
              <w:r w:rsidR="00BF44AD" w:rsidRPr="00E82AC4">
                <w:rPr>
                  <w:rStyle w:val="a3"/>
                  <w:rFonts w:ascii="Times New Roman" w:hAnsi="Times New Roman"/>
                  <w:color w:val="auto"/>
                  <w:u w:val="none"/>
                  <w:shd w:val="clear" w:color="auto" w:fill="FFFFFF"/>
                </w:rPr>
                <w:t>(032) 59-27-00</w:t>
              </w:r>
            </w:hyperlink>
            <w:r w:rsidR="00BF44AD" w:rsidRPr="00E82AC4">
              <w:rPr>
                <w:rFonts w:ascii="Times New Roman" w:hAnsi="Times New Roman"/>
                <w:shd w:val="clear" w:color="auto" w:fill="FFFFFF"/>
              </w:rPr>
              <w:t xml:space="preserve">   </w:t>
            </w:r>
            <w:hyperlink r:id="rId22" w:history="1">
              <w:r w:rsidR="00BF44AD" w:rsidRPr="00E82AC4">
                <w:rPr>
                  <w:rStyle w:val="a3"/>
                  <w:rFonts w:ascii="Times New Roman" w:hAnsi="Times New Roman"/>
                  <w:color w:val="auto"/>
                  <w:u w:val="none"/>
                </w:rPr>
                <w:t>tsc4649@lvv.hsc.gov.ua</w:t>
              </w:r>
            </w:hyperlink>
          </w:p>
          <w:p w:rsidR="00BF44AD" w:rsidRDefault="00BF44AD" w:rsidP="00BF44AD">
            <w:pPr>
              <w:widowControl w:val="0"/>
              <w:spacing w:after="0" w:line="240" w:lineRule="auto"/>
              <w:jc w:val="both"/>
            </w:pPr>
            <w:r w:rsidRPr="00E82AC4">
              <w:rPr>
                <w:rFonts w:ascii="Times New Roman" w:hAnsi="Times New Roman"/>
              </w:rPr>
              <w:t xml:space="preserve">ТСЦ №4650 - </w:t>
            </w:r>
            <w:hyperlink r:id="rId23" w:history="1">
              <w:r w:rsidRPr="00E82AC4">
                <w:rPr>
                  <w:rStyle w:val="a3"/>
                  <w:rFonts w:ascii="Times New Roman" w:hAnsi="Times New Roman"/>
                  <w:color w:val="auto"/>
                  <w:u w:val="none"/>
                  <w:shd w:val="clear" w:color="auto" w:fill="FFFFFF"/>
                </w:rPr>
                <w:t>(032) 259-26-77</w:t>
              </w:r>
            </w:hyperlink>
            <w:r w:rsidRPr="00E82AC4">
              <w:rPr>
                <w:rFonts w:ascii="Times New Roman" w:hAnsi="Times New Roman"/>
                <w:shd w:val="clear" w:color="auto" w:fill="FFFFFF"/>
              </w:rPr>
              <w:t xml:space="preserve"> </w:t>
            </w:r>
            <w:hyperlink r:id="rId24" w:history="1">
              <w:r w:rsidRPr="00E82AC4">
                <w:rPr>
                  <w:rStyle w:val="a3"/>
                  <w:rFonts w:ascii="Times New Roman" w:hAnsi="Times New Roman"/>
                  <w:color w:val="auto"/>
                  <w:u w:val="none"/>
                </w:rPr>
                <w:t>tsc4650@lvv.hsc.gov.ua</w:t>
              </w:r>
            </w:hyperlink>
          </w:p>
          <w:p w:rsidR="00551F70" w:rsidRPr="00E82AC4" w:rsidRDefault="00551F70" w:rsidP="00551F70">
            <w:pPr>
              <w:widowControl w:val="0"/>
              <w:spacing w:after="0" w:line="240" w:lineRule="auto"/>
              <w:jc w:val="both"/>
              <w:rPr>
                <w:rFonts w:ascii="Times New Roman" w:hAnsi="Times New Roman"/>
              </w:rPr>
            </w:pPr>
            <w:r w:rsidRPr="00E82AC4">
              <w:rPr>
                <w:rFonts w:ascii="Times New Roman" w:hAnsi="Times New Roman"/>
              </w:rPr>
              <w:t>ТСЦ №465</w:t>
            </w:r>
            <w:r>
              <w:rPr>
                <w:rFonts w:ascii="Times New Roman" w:hAnsi="Times New Roman"/>
              </w:rPr>
              <w:t>1</w:t>
            </w:r>
            <w:r w:rsidRPr="00E82AC4">
              <w:rPr>
                <w:rFonts w:ascii="Times New Roman" w:hAnsi="Times New Roman"/>
              </w:rPr>
              <w:t xml:space="preserve"> - </w:t>
            </w:r>
            <w:hyperlink r:id="rId25" w:history="1">
              <w:r w:rsidRPr="00C12295">
                <w:rPr>
                  <w:rStyle w:val="a3"/>
                  <w:rFonts w:ascii="Times New Roman" w:hAnsi="Times New Roman"/>
                  <w:shd w:val="clear" w:color="auto" w:fill="FFFFFF"/>
                </w:rPr>
                <w:t>(096) 388-68-18</w:t>
              </w:r>
            </w:hyperlink>
            <w:r w:rsidRPr="00E82AC4">
              <w:rPr>
                <w:rFonts w:ascii="Times New Roman" w:hAnsi="Times New Roman"/>
                <w:shd w:val="clear" w:color="auto" w:fill="FFFFFF"/>
              </w:rPr>
              <w:t xml:space="preserve"> </w:t>
            </w:r>
            <w:hyperlink r:id="rId26" w:history="1">
              <w:r w:rsidRPr="00C12295">
                <w:rPr>
                  <w:rStyle w:val="a3"/>
                  <w:rFonts w:ascii="Times New Roman" w:hAnsi="Times New Roman"/>
                </w:rPr>
                <w:t>tsc4651@lvv.hsc.gov.ua</w:t>
              </w:r>
            </w:hyperlink>
          </w:p>
          <w:p w:rsidR="00BF44AD" w:rsidRPr="00E82AC4" w:rsidRDefault="00BF44AD" w:rsidP="00BF44AD">
            <w:pPr>
              <w:widowControl w:val="0"/>
              <w:spacing w:after="0" w:line="240" w:lineRule="auto"/>
              <w:contextualSpacing/>
              <w:rPr>
                <w:rFonts w:ascii="Times New Roman" w:hAnsi="Times New Roman"/>
              </w:rPr>
            </w:pPr>
            <w:r w:rsidRPr="00E82AC4">
              <w:rPr>
                <w:rFonts w:ascii="Times New Roman" w:hAnsi="Times New Roman"/>
              </w:rPr>
              <w:t xml:space="preserve">ТСЦ №2641 -  (0342) 78-35-90   </w:t>
            </w:r>
            <w:hyperlink r:id="rId27" w:history="1">
              <w:r w:rsidRPr="00E82AC4">
                <w:rPr>
                  <w:rStyle w:val="a3"/>
                  <w:rFonts w:ascii="Times New Roman" w:hAnsi="Times New Roman"/>
                  <w:color w:val="auto"/>
                  <w:u w:val="none"/>
                </w:rPr>
                <w:t>tsc2641@</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№2642 - (034</w:t>
            </w:r>
            <w:r w:rsidRPr="00E82AC4">
              <w:rPr>
                <w:rFonts w:ascii="Times New Roman" w:hAnsi="Times New Roman"/>
                <w:lang w:val="ru-RU"/>
              </w:rPr>
              <w:t>7</w:t>
            </w:r>
            <w:r w:rsidRPr="00E82AC4">
              <w:rPr>
                <w:rFonts w:ascii="Times New Roman" w:hAnsi="Times New Roman"/>
              </w:rPr>
              <w:t xml:space="preserve">2) </w:t>
            </w:r>
            <w:r w:rsidRPr="00E82AC4">
              <w:rPr>
                <w:rFonts w:ascii="Times New Roman" w:hAnsi="Times New Roman"/>
                <w:lang w:val="ru-RU"/>
              </w:rPr>
              <w:t>6</w:t>
            </w:r>
            <w:r w:rsidRPr="00E82AC4">
              <w:rPr>
                <w:rFonts w:ascii="Times New Roman" w:hAnsi="Times New Roman"/>
              </w:rPr>
              <w:t>-</w:t>
            </w:r>
            <w:r w:rsidRPr="00E82AC4">
              <w:rPr>
                <w:rFonts w:ascii="Times New Roman" w:hAnsi="Times New Roman"/>
                <w:lang w:val="ru-RU"/>
              </w:rPr>
              <w:t>07</w:t>
            </w:r>
            <w:r w:rsidRPr="00E82AC4">
              <w:rPr>
                <w:rFonts w:ascii="Times New Roman" w:hAnsi="Times New Roman"/>
              </w:rPr>
              <w:t>-</w:t>
            </w:r>
            <w:r w:rsidRPr="00E82AC4">
              <w:rPr>
                <w:rFonts w:ascii="Times New Roman" w:hAnsi="Times New Roman"/>
                <w:lang w:val="ru-RU"/>
              </w:rPr>
              <w:t>06</w:t>
            </w:r>
            <w:r w:rsidRPr="00E82AC4">
              <w:rPr>
                <w:rFonts w:ascii="Times New Roman" w:hAnsi="Times New Roman"/>
              </w:rPr>
              <w:t xml:space="preserve"> </w:t>
            </w:r>
            <w:hyperlink r:id="rId28"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2</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№2643 - (0</w:t>
            </w:r>
            <w:r w:rsidRPr="00E82AC4">
              <w:rPr>
                <w:rFonts w:ascii="Times New Roman" w:hAnsi="Times New Roman"/>
                <w:lang w:val="ru-RU"/>
              </w:rPr>
              <w:t>96</w:t>
            </w:r>
            <w:r w:rsidR="00F01336">
              <w:rPr>
                <w:rFonts w:ascii="Times New Roman" w:hAnsi="Times New Roman"/>
                <w:lang w:val="ru-RU"/>
              </w:rPr>
              <w:t>)</w:t>
            </w:r>
            <w:r w:rsidRPr="00E82AC4">
              <w:rPr>
                <w:rFonts w:ascii="Times New Roman" w:hAnsi="Times New Roman"/>
                <w:lang w:val="ru-RU"/>
              </w:rPr>
              <w:t xml:space="preserve"> 259 70 08 </w:t>
            </w:r>
            <w:r w:rsidRPr="00E82AC4">
              <w:rPr>
                <w:rFonts w:ascii="Times New Roman" w:hAnsi="Times New Roman"/>
              </w:rPr>
              <w:t xml:space="preserve">  </w:t>
            </w:r>
            <w:hyperlink r:id="rId29"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3</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№2644 - (0</w:t>
            </w:r>
            <w:r w:rsidRPr="00E82AC4">
              <w:rPr>
                <w:rFonts w:ascii="Times New Roman" w:hAnsi="Times New Roman"/>
                <w:lang w:val="ru-RU"/>
              </w:rPr>
              <w:t>93</w:t>
            </w:r>
            <w:r w:rsidR="00F01336">
              <w:rPr>
                <w:rFonts w:ascii="Times New Roman" w:hAnsi="Times New Roman"/>
                <w:lang w:val="ru-RU"/>
              </w:rPr>
              <w:t>)</w:t>
            </w:r>
            <w:r w:rsidRPr="00E82AC4">
              <w:rPr>
                <w:rFonts w:ascii="Times New Roman" w:hAnsi="Times New Roman"/>
                <w:lang w:val="en-US"/>
              </w:rPr>
              <w:t> </w:t>
            </w:r>
            <w:r w:rsidRPr="00E82AC4">
              <w:rPr>
                <w:rFonts w:ascii="Times New Roman" w:hAnsi="Times New Roman"/>
                <w:lang w:val="ru-RU"/>
              </w:rPr>
              <w:t>847 10 20</w:t>
            </w:r>
            <w:r w:rsidRPr="00E82AC4">
              <w:rPr>
                <w:rFonts w:ascii="Times New Roman" w:hAnsi="Times New Roman"/>
              </w:rPr>
              <w:t xml:space="preserve">   </w:t>
            </w:r>
            <w:hyperlink r:id="rId30" w:history="1">
              <w:r w:rsidR="00E82AC4" w:rsidRPr="00E82AC4">
                <w:rPr>
                  <w:rStyle w:val="a3"/>
                  <w:rFonts w:ascii="Times New Roman" w:hAnsi="Times New Roman"/>
                  <w:color w:val="auto"/>
                  <w:u w:val="none"/>
                </w:rPr>
                <w:t>tsc264</w:t>
              </w:r>
              <w:r w:rsidR="00E82AC4" w:rsidRPr="00E82AC4">
                <w:rPr>
                  <w:rStyle w:val="a3"/>
                  <w:rFonts w:ascii="Times New Roman" w:hAnsi="Times New Roman"/>
                  <w:color w:val="auto"/>
                  <w:u w:val="none"/>
                  <w:lang w:val="ru-RU"/>
                </w:rPr>
                <w:t>4</w:t>
              </w:r>
              <w:r w:rsidR="00E82AC4" w:rsidRPr="00E82AC4">
                <w:rPr>
                  <w:rStyle w:val="a3"/>
                  <w:rFonts w:ascii="Times New Roman" w:hAnsi="Times New Roman"/>
                  <w:color w:val="auto"/>
                  <w:u w:val="none"/>
                </w:rPr>
                <w:t>@</w:t>
              </w:r>
              <w:r w:rsidR="00E82AC4" w:rsidRPr="00E82AC4">
                <w:rPr>
                  <w:rStyle w:val="a3"/>
                  <w:rFonts w:ascii="Times New Roman" w:hAnsi="Times New Roman"/>
                  <w:color w:val="auto"/>
                  <w:u w:val="none"/>
                  <w:lang w:val="en-US"/>
                </w:rPr>
                <w:t>hsc</w:t>
              </w:r>
              <w:r w:rsidR="00E82AC4" w:rsidRPr="00E82AC4">
                <w:rPr>
                  <w:rStyle w:val="a3"/>
                  <w:rFonts w:ascii="Times New Roman" w:hAnsi="Times New Roman"/>
                  <w:color w:val="auto"/>
                  <w:u w:val="none"/>
                </w:rPr>
                <w:t>.gov.ua</w:t>
              </w:r>
            </w:hyperlink>
          </w:p>
          <w:p w:rsidR="00BF44AD" w:rsidRPr="00BF44AD" w:rsidRDefault="00BF44AD" w:rsidP="00BF44AD">
            <w:pPr>
              <w:widowControl w:val="0"/>
              <w:spacing w:after="0" w:line="240" w:lineRule="auto"/>
              <w:contextualSpacing/>
              <w:jc w:val="both"/>
              <w:rPr>
                <w:rFonts w:ascii="Times New Roman" w:hAnsi="Times New Roman"/>
                <w:color w:val="FF0000"/>
              </w:rPr>
            </w:pPr>
            <w:r w:rsidRPr="00E82AC4">
              <w:rPr>
                <w:rFonts w:ascii="Times New Roman" w:hAnsi="Times New Roman"/>
              </w:rPr>
              <w:t>ТСЦ №2645 - (0</w:t>
            </w:r>
            <w:r w:rsidR="00E82AC4" w:rsidRPr="00E82AC4">
              <w:rPr>
                <w:rFonts w:ascii="Times New Roman" w:hAnsi="Times New Roman"/>
                <w:lang w:val="ru-RU"/>
              </w:rPr>
              <w:t>96</w:t>
            </w:r>
            <w:r w:rsidR="00F01336">
              <w:rPr>
                <w:rFonts w:ascii="Times New Roman" w:hAnsi="Times New Roman"/>
                <w:lang w:val="ru-RU"/>
              </w:rPr>
              <w:t>)</w:t>
            </w:r>
            <w:r w:rsidR="00E82AC4" w:rsidRPr="00E82AC4">
              <w:rPr>
                <w:rFonts w:ascii="Times New Roman" w:hAnsi="Times New Roman"/>
                <w:lang w:val="ru-RU"/>
              </w:rPr>
              <w:t> 306 56 96</w:t>
            </w:r>
            <w:r w:rsidRPr="00E82AC4">
              <w:rPr>
                <w:rFonts w:ascii="Times New Roman" w:hAnsi="Times New Roman"/>
              </w:rPr>
              <w:t xml:space="preserve">   </w:t>
            </w:r>
            <w:hyperlink r:id="rId31" w:history="1">
              <w:r w:rsidR="00E82AC4" w:rsidRPr="00E82AC4">
                <w:rPr>
                  <w:rStyle w:val="a3"/>
                  <w:rFonts w:ascii="Times New Roman" w:hAnsi="Times New Roman"/>
                  <w:color w:val="auto"/>
                  <w:u w:val="none"/>
                </w:rPr>
                <w:t>tsc264</w:t>
              </w:r>
              <w:r w:rsidR="00E82AC4" w:rsidRPr="00E82AC4">
                <w:rPr>
                  <w:rStyle w:val="a3"/>
                  <w:rFonts w:ascii="Times New Roman" w:hAnsi="Times New Roman"/>
                  <w:color w:val="auto"/>
                  <w:u w:val="none"/>
                  <w:lang w:val="ru-RU"/>
                </w:rPr>
                <w:t>5</w:t>
              </w:r>
              <w:r w:rsidR="00E82AC4" w:rsidRPr="00E82AC4">
                <w:rPr>
                  <w:rStyle w:val="a3"/>
                  <w:rFonts w:ascii="Times New Roman" w:hAnsi="Times New Roman"/>
                  <w:color w:val="auto"/>
                  <w:u w:val="none"/>
                </w:rPr>
                <w:t>@</w:t>
              </w:r>
              <w:r w:rsidR="00E82AC4" w:rsidRPr="00E82AC4">
                <w:rPr>
                  <w:rStyle w:val="a3"/>
                  <w:rFonts w:ascii="Times New Roman" w:hAnsi="Times New Roman"/>
                  <w:color w:val="auto"/>
                  <w:u w:val="none"/>
                  <w:lang w:val="en-US"/>
                </w:rPr>
                <w:t>hsc</w:t>
              </w:r>
              <w:r w:rsidR="00E82AC4"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 xml:space="preserve">ТСЦ №2141 - </w:t>
            </w:r>
            <w:hyperlink r:id="rId32"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12</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64-71-59</w:t>
              </w:r>
            </w:hyperlink>
            <w:r w:rsidRPr="00E82AC4">
              <w:rPr>
                <w:rFonts w:ascii="Times New Roman" w:hAnsi="Times New Roman"/>
              </w:rPr>
              <w:t xml:space="preserve"> </w:t>
            </w:r>
            <w:hyperlink r:id="rId33"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2141</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 xml:space="preserve">ТСЦ №2142 - </w:t>
            </w:r>
            <w:hyperlink r:id="rId34"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131</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39-00-3</w:t>
              </w:r>
            </w:hyperlink>
            <w:r w:rsidRPr="00E82AC4">
              <w:rPr>
                <w:rFonts w:ascii="Times New Roman" w:hAnsi="Times New Roman"/>
              </w:rPr>
              <w:t xml:space="preserve"> </w:t>
            </w:r>
            <w:hyperlink r:id="rId35"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2142</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№2143 - </w:t>
            </w:r>
            <w:hyperlink r:id="rId36"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134</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3-36-06</w:t>
              </w:r>
            </w:hyperlink>
            <w:r w:rsidRPr="00E82AC4">
              <w:rPr>
                <w:rFonts w:ascii="Times New Roman" w:hAnsi="Times New Roman"/>
                <w:shd w:val="clear" w:color="auto" w:fill="FFFFFF"/>
              </w:rPr>
              <w:t xml:space="preserve"> </w:t>
            </w:r>
            <w:hyperlink r:id="rId37"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2143</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№2144 - </w:t>
            </w:r>
            <w:hyperlink r:id="rId38"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142</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52-5-04</w:t>
              </w:r>
            </w:hyperlink>
            <w:r w:rsidRPr="00E82AC4">
              <w:rPr>
                <w:rFonts w:ascii="Times New Roman" w:hAnsi="Times New Roman"/>
                <w:shd w:val="clear" w:color="auto" w:fill="FFFFFF"/>
              </w:rPr>
              <w:t xml:space="preserve"> </w:t>
            </w:r>
            <w:hyperlink r:id="rId39"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2144</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66266" w:rsidRPr="00E82AC4" w:rsidRDefault="00B66266" w:rsidP="00B66266">
            <w:pPr>
              <w:widowControl w:val="0"/>
              <w:spacing w:after="0" w:line="240" w:lineRule="auto"/>
              <w:jc w:val="both"/>
              <w:rPr>
                <w:rFonts w:ascii="Times New Roman" w:hAnsi="Times New Roman"/>
              </w:rPr>
            </w:pPr>
            <w:r w:rsidRPr="00E82AC4">
              <w:rPr>
                <w:rFonts w:ascii="Times New Roman" w:hAnsi="Times New Roman"/>
              </w:rPr>
              <w:t xml:space="preserve">ТСЦ №2146 - </w:t>
            </w:r>
            <w:hyperlink r:id="rId40" w:history="1">
              <w:r w:rsidRPr="00602EEA">
                <w:rPr>
                  <w:rStyle w:val="a3"/>
                  <w:rFonts w:ascii="Times New Roman" w:hAnsi="Times New Roman"/>
                  <w:shd w:val="clear" w:color="auto" w:fill="FFFFFF"/>
                </w:rPr>
                <w:t>(066) 015-40-52</w:t>
              </w:r>
            </w:hyperlink>
            <w:r w:rsidRPr="00E82AC4">
              <w:rPr>
                <w:rFonts w:ascii="Times New Roman" w:hAnsi="Times New Roman"/>
                <w:shd w:val="clear" w:color="auto" w:fill="FFFFFF"/>
              </w:rPr>
              <w:t xml:space="preserve"> </w:t>
            </w:r>
            <w:hyperlink r:id="rId41"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2146</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BF44AD" w:rsidRPr="009A1632" w:rsidRDefault="00BF44AD" w:rsidP="00BF44AD">
            <w:pPr>
              <w:widowControl w:val="0"/>
              <w:spacing w:after="0" w:line="240" w:lineRule="auto"/>
              <w:jc w:val="both"/>
              <w:rPr>
                <w:rFonts w:ascii="Times New Roman" w:hAnsi="Times New Roman"/>
                <w:sz w:val="28"/>
                <w:szCs w:val="28"/>
              </w:rPr>
            </w:pPr>
          </w:p>
        </w:tc>
      </w:tr>
      <w:tr w:rsidR="00194072" w:rsidRPr="009A1632" w:rsidTr="001E3EAB">
        <w:trPr>
          <w:trHeight w:val="455"/>
        </w:trPr>
        <w:tc>
          <w:tcPr>
            <w:tcW w:w="9853" w:type="dxa"/>
            <w:gridSpan w:val="3"/>
            <w:tcBorders>
              <w:top w:val="single" w:sz="4" w:space="0" w:color="auto"/>
              <w:left w:val="single" w:sz="4" w:space="0" w:color="auto"/>
              <w:bottom w:val="single" w:sz="4" w:space="0" w:color="auto"/>
              <w:right w:val="single" w:sz="4" w:space="0" w:color="auto"/>
            </w:tcBorders>
            <w:vAlign w:val="center"/>
          </w:tcPr>
          <w:p w:rsidR="00194072" w:rsidRPr="000F71AF" w:rsidRDefault="00194072" w:rsidP="007D3BF3">
            <w:pPr>
              <w:widowControl w:val="0"/>
              <w:spacing w:line="240" w:lineRule="auto"/>
              <w:jc w:val="center"/>
              <w:rPr>
                <w:rFonts w:ascii="Times New Roman" w:hAnsi="Times New Roman"/>
                <w:i/>
                <w:sz w:val="24"/>
                <w:szCs w:val="24"/>
              </w:rPr>
            </w:pPr>
            <w:r w:rsidRPr="000F71AF">
              <w:rPr>
                <w:rFonts w:ascii="Times New Roman" w:hAnsi="Times New Roman"/>
                <w:b/>
                <w:sz w:val="24"/>
                <w:szCs w:val="24"/>
              </w:rPr>
              <w:t>Нормативні акти, якими регламентується надання адміністративної послуги</w:t>
            </w:r>
          </w:p>
        </w:tc>
      </w:tr>
      <w:tr w:rsidR="00194072" w:rsidRPr="009A1632" w:rsidTr="001E3EAB">
        <w:trPr>
          <w:trHeight w:val="1884"/>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4.</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 xml:space="preserve">Закони України </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C439F9" w:rsidP="004E1BCA">
            <w:pPr>
              <w:widowControl w:val="0"/>
              <w:spacing w:line="240" w:lineRule="auto"/>
              <w:ind w:firstLine="399"/>
              <w:jc w:val="both"/>
              <w:rPr>
                <w:rFonts w:ascii="Times New Roman" w:hAnsi="Times New Roman"/>
                <w:i/>
                <w:sz w:val="24"/>
                <w:szCs w:val="24"/>
              </w:rPr>
            </w:pPr>
            <w:r w:rsidRPr="000F71AF">
              <w:rPr>
                <w:rFonts w:ascii="Times New Roman" w:hAnsi="Times New Roman"/>
                <w:sz w:val="24"/>
                <w:szCs w:val="24"/>
              </w:rPr>
              <w:t>Закони України «Про дорожній рух»,</w:t>
            </w:r>
            <w:r w:rsidR="008C25C8">
              <w:rPr>
                <w:rFonts w:ascii="Times New Roman" w:hAnsi="Times New Roman"/>
                <w:sz w:val="24"/>
                <w:szCs w:val="24"/>
              </w:rPr>
              <w:t xml:space="preserve"> </w:t>
            </w:r>
            <w:r w:rsidR="00A2482B" w:rsidRPr="000F71AF">
              <w:rPr>
                <w:rFonts w:ascii="Times New Roman" w:hAnsi="Times New Roman"/>
                <w:sz w:val="24"/>
                <w:szCs w:val="24"/>
              </w:rPr>
              <w:t>«Про адміністративні послуги»</w:t>
            </w:r>
            <w:r w:rsidR="00B16D67">
              <w:rPr>
                <w:rFonts w:ascii="Times New Roman" w:hAnsi="Times New Roman"/>
                <w:sz w:val="24"/>
                <w:szCs w:val="24"/>
              </w:rPr>
              <w:t xml:space="preserve"> «Про електронну ідентифікацію та електронні довірчі послуги», «Про електронні документи та електронний документообіг»</w:t>
            </w:r>
            <w:r w:rsidR="00F01336">
              <w:rPr>
                <w:rFonts w:ascii="Times New Roman" w:hAnsi="Times New Roman"/>
                <w:sz w:val="24"/>
                <w:szCs w:val="24"/>
              </w:rPr>
              <w:t xml:space="preserve"> «Про внесення змін до деяких законів України щодо розмежування повноважень центральних органів виконавчої влади у сферах промислової безпеки, охорони праці, поводження з вибуховими матеріалами промислового призначення, державного гірничого нагляду, державного нагляду та контролю за додержанням законодавства про працю та зайнятість населення» </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5.</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 xml:space="preserve">Акти Кабінету Міністрів України </w:t>
            </w:r>
          </w:p>
        </w:tc>
        <w:tc>
          <w:tcPr>
            <w:tcW w:w="5716" w:type="dxa"/>
            <w:tcBorders>
              <w:top w:val="single" w:sz="4" w:space="0" w:color="auto"/>
              <w:left w:val="single" w:sz="4" w:space="0" w:color="auto"/>
              <w:bottom w:val="single" w:sz="4" w:space="0" w:color="auto"/>
              <w:right w:val="single" w:sz="4" w:space="0" w:color="auto"/>
            </w:tcBorders>
          </w:tcPr>
          <w:p w:rsidR="00F01336" w:rsidRPr="00F01336" w:rsidRDefault="00F01336" w:rsidP="006E199C">
            <w:pPr>
              <w:pStyle w:val="1"/>
              <w:ind w:left="116" w:firstLine="283"/>
              <w:jc w:val="both"/>
              <w:rPr>
                <w:sz w:val="24"/>
                <w:szCs w:val="24"/>
              </w:rPr>
            </w:pPr>
            <w:r w:rsidRPr="00F01336">
              <w:rPr>
                <w:sz w:val="24"/>
                <w:szCs w:val="24"/>
              </w:rPr>
              <w:t xml:space="preserve">Постанови Кабінету Міністрів України: </w:t>
            </w:r>
          </w:p>
          <w:p w:rsidR="00F01336" w:rsidRPr="00F01336" w:rsidRDefault="00F01336" w:rsidP="006E199C">
            <w:pPr>
              <w:pStyle w:val="1"/>
              <w:ind w:left="116" w:firstLine="283"/>
              <w:jc w:val="both"/>
              <w:rPr>
                <w:color w:val="000000"/>
                <w:sz w:val="24"/>
                <w:szCs w:val="24"/>
                <w:lang w:bidi="uk-UA"/>
              </w:rPr>
            </w:pPr>
            <w:r w:rsidRPr="00F01336">
              <w:rPr>
                <w:sz w:val="24"/>
                <w:szCs w:val="24"/>
              </w:rPr>
              <w:t>від 09 травня 2025 року № 557 «Про затвердження Порядку здійснення відомчої реєстрації та ведення обліку великотоннажних та інших технологічних транспортних засобів»;</w:t>
            </w:r>
          </w:p>
          <w:p w:rsidR="00F01336" w:rsidRPr="00F01336" w:rsidRDefault="00F01336" w:rsidP="006E199C">
            <w:pPr>
              <w:pStyle w:val="1"/>
              <w:ind w:left="116" w:firstLine="283"/>
              <w:jc w:val="both"/>
              <w:rPr>
                <w:sz w:val="24"/>
                <w:szCs w:val="24"/>
              </w:rPr>
            </w:pPr>
            <w:r w:rsidRPr="00F01336">
              <w:rPr>
                <w:sz w:val="24"/>
                <w:szCs w:val="24"/>
              </w:rPr>
              <w:t>від 30 січня 2013 року № 62 «Про затвердження Технічного регламенту безпеки машин»;</w:t>
            </w:r>
          </w:p>
          <w:p w:rsidR="00F01336" w:rsidRPr="00F01336" w:rsidRDefault="00F01336" w:rsidP="006E199C">
            <w:pPr>
              <w:pStyle w:val="1"/>
              <w:ind w:left="116" w:firstLine="283"/>
              <w:jc w:val="both"/>
              <w:rPr>
                <w:sz w:val="24"/>
                <w:szCs w:val="24"/>
              </w:rPr>
            </w:pPr>
            <w:r w:rsidRPr="00F01336">
              <w:rPr>
                <w:sz w:val="24"/>
                <w:szCs w:val="24"/>
              </w:rPr>
              <w:t>від 26 травня 2004 року № 687 «Про затвердження Порядку проведення технічного огляду, випробування та експертного обстеження (технічного діагностування) машин, механізмів, устатковання підвищеної небезпеки»;</w:t>
            </w:r>
          </w:p>
          <w:p w:rsidR="00F01336" w:rsidRPr="00F01336" w:rsidRDefault="00F01336" w:rsidP="00F01336">
            <w:pPr>
              <w:pStyle w:val="af1"/>
              <w:shd w:val="clear" w:color="auto" w:fill="auto"/>
              <w:tabs>
                <w:tab w:val="left" w:pos="1094"/>
                <w:tab w:val="right" w:pos="2506"/>
                <w:tab w:val="center" w:pos="2923"/>
                <w:tab w:val="left" w:pos="3354"/>
                <w:tab w:val="left" w:pos="4151"/>
                <w:tab w:val="right" w:pos="5160"/>
              </w:tabs>
              <w:spacing w:line="307" w:lineRule="exact"/>
              <w:ind w:left="40" w:firstLine="400"/>
              <w:jc w:val="both"/>
              <w:rPr>
                <w:sz w:val="24"/>
                <w:szCs w:val="24"/>
              </w:rPr>
            </w:pPr>
            <w:r w:rsidRPr="00F01336">
              <w:rPr>
                <w:sz w:val="24"/>
                <w:szCs w:val="24"/>
              </w:rPr>
              <w:t>від 16 вересня 2020</w:t>
            </w:r>
            <w:r w:rsidRPr="00F01336">
              <w:rPr>
                <w:sz w:val="24"/>
                <w:szCs w:val="24"/>
              </w:rPr>
              <w:tab/>
              <w:t xml:space="preserve">року № 844 «Про затвердження зразків бланків і технічних описів бланків національного та міжнародного посвідчень водія, свідоцтва про реєстрацію транспортного засобу, </w:t>
            </w:r>
            <w:r w:rsidRPr="00F01336">
              <w:rPr>
                <w:sz w:val="24"/>
                <w:szCs w:val="24"/>
              </w:rPr>
              <w:lastRenderedPageBreak/>
              <w:t>тимчасового реєстраційного талона транспортного засобу та зразка розпізнавального автомобільного знака України та внесення змін до деяких постанов Кабінету Міністрів України»;</w:t>
            </w:r>
          </w:p>
          <w:p w:rsidR="00F01336" w:rsidRPr="00F01336" w:rsidRDefault="00F01336" w:rsidP="00F01336">
            <w:pPr>
              <w:pStyle w:val="af1"/>
              <w:shd w:val="clear" w:color="auto" w:fill="auto"/>
              <w:tabs>
                <w:tab w:val="left" w:pos="1094"/>
                <w:tab w:val="right" w:pos="2506"/>
                <w:tab w:val="center" w:pos="2923"/>
                <w:tab w:val="left" w:pos="3354"/>
                <w:tab w:val="left" w:pos="4109"/>
                <w:tab w:val="right" w:pos="5160"/>
              </w:tabs>
              <w:spacing w:line="307" w:lineRule="exact"/>
              <w:ind w:left="40" w:firstLine="400"/>
              <w:jc w:val="both"/>
              <w:rPr>
                <w:sz w:val="24"/>
                <w:szCs w:val="24"/>
              </w:rPr>
            </w:pPr>
            <w:r w:rsidRPr="00F01336">
              <w:rPr>
                <w:sz w:val="24"/>
                <w:szCs w:val="24"/>
              </w:rPr>
              <w:t>від 04 червня 2007 року</w:t>
            </w:r>
            <w:r w:rsidRPr="00F01336">
              <w:rPr>
                <w:sz w:val="24"/>
                <w:szCs w:val="24"/>
              </w:rPr>
              <w:tab/>
              <w:t>№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F01336" w:rsidRPr="00F01336" w:rsidRDefault="00F01336" w:rsidP="00F01336">
            <w:pPr>
              <w:pStyle w:val="af1"/>
              <w:shd w:val="clear" w:color="auto" w:fill="auto"/>
              <w:tabs>
                <w:tab w:val="left" w:pos="1094"/>
                <w:tab w:val="center" w:pos="2912"/>
                <w:tab w:val="left" w:pos="3354"/>
                <w:tab w:val="left" w:pos="4109"/>
                <w:tab w:val="right" w:pos="5160"/>
              </w:tabs>
              <w:spacing w:line="307" w:lineRule="exact"/>
              <w:ind w:left="40" w:firstLine="400"/>
              <w:jc w:val="both"/>
              <w:rPr>
                <w:sz w:val="24"/>
                <w:szCs w:val="24"/>
              </w:rPr>
            </w:pPr>
            <w:r w:rsidRPr="00F01336">
              <w:rPr>
                <w:sz w:val="24"/>
                <w:szCs w:val="24"/>
              </w:rPr>
              <w:t>від 26 жовтня 2011 року №</w:t>
            </w:r>
            <w:r w:rsidRPr="00F01336">
              <w:rPr>
                <w:sz w:val="24"/>
                <w:szCs w:val="24"/>
              </w:rPr>
              <w:tab/>
              <w:t xml:space="preserve"> 1098 «Деякі питання надання підрозділами Міністерства внутрішніх справ, Національної поліції та Державної міграційної служби платних послуг».</w:t>
            </w:r>
          </w:p>
          <w:p w:rsidR="00F01336" w:rsidRPr="00F01336" w:rsidRDefault="00F01336" w:rsidP="00F01336">
            <w:pPr>
              <w:pStyle w:val="af1"/>
              <w:shd w:val="clear" w:color="auto" w:fill="auto"/>
              <w:tabs>
                <w:tab w:val="left" w:pos="1094"/>
                <w:tab w:val="center" w:pos="2912"/>
                <w:tab w:val="left" w:pos="3354"/>
                <w:tab w:val="left" w:pos="4109"/>
                <w:tab w:val="right" w:pos="5160"/>
              </w:tabs>
              <w:spacing w:line="307" w:lineRule="exact"/>
              <w:ind w:left="40" w:firstLine="400"/>
              <w:jc w:val="both"/>
              <w:rPr>
                <w:sz w:val="24"/>
                <w:szCs w:val="24"/>
              </w:rPr>
            </w:pPr>
            <w:r w:rsidRPr="00F01336">
              <w:rPr>
                <w:sz w:val="24"/>
                <w:szCs w:val="24"/>
              </w:rPr>
              <w:t>Розпорядження Кабінету Міністрів України від 16 травня 2014 року № 523-р «Деякі питання надання адміністративних послуг через центри надання адміністративних послуг».</w:t>
            </w:r>
          </w:p>
          <w:p w:rsidR="001C6877" w:rsidRPr="000F71AF" w:rsidRDefault="001C6877" w:rsidP="00F01336">
            <w:pPr>
              <w:pStyle w:val="1"/>
              <w:spacing w:after="80"/>
              <w:ind w:left="116" w:firstLine="0"/>
              <w:jc w:val="both"/>
              <w:rPr>
                <w:sz w:val="24"/>
                <w:szCs w:val="24"/>
              </w:rPr>
            </w:pPr>
          </w:p>
        </w:tc>
      </w:tr>
      <w:tr w:rsidR="00194072" w:rsidRPr="009A1632" w:rsidTr="001E3EAB">
        <w:trPr>
          <w:trHeight w:val="471"/>
        </w:trPr>
        <w:tc>
          <w:tcPr>
            <w:tcW w:w="9853" w:type="dxa"/>
            <w:gridSpan w:val="3"/>
            <w:tcBorders>
              <w:top w:val="single" w:sz="4" w:space="0" w:color="auto"/>
              <w:left w:val="single" w:sz="4" w:space="0" w:color="auto"/>
              <w:bottom w:val="single" w:sz="4" w:space="0" w:color="auto"/>
              <w:right w:val="single" w:sz="4" w:space="0" w:color="auto"/>
            </w:tcBorders>
            <w:vAlign w:val="center"/>
          </w:tcPr>
          <w:p w:rsidR="00194072" w:rsidRPr="000F71AF" w:rsidRDefault="00194072" w:rsidP="00757DB2">
            <w:pPr>
              <w:widowControl w:val="0"/>
              <w:spacing w:line="240" w:lineRule="auto"/>
              <w:contextualSpacing/>
              <w:jc w:val="center"/>
              <w:rPr>
                <w:rFonts w:ascii="Times New Roman" w:hAnsi="Times New Roman"/>
                <w:b/>
                <w:i/>
                <w:sz w:val="24"/>
                <w:szCs w:val="24"/>
              </w:rPr>
            </w:pPr>
            <w:r w:rsidRPr="000F71AF">
              <w:rPr>
                <w:rFonts w:ascii="Times New Roman" w:hAnsi="Times New Roman"/>
                <w:b/>
                <w:sz w:val="24"/>
                <w:szCs w:val="24"/>
              </w:rPr>
              <w:lastRenderedPageBreak/>
              <w:t>Умови отримання адміністративної послуги</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E3EAB" w:rsidP="00C84BDF">
            <w:pPr>
              <w:widowControl w:val="0"/>
              <w:spacing w:line="240" w:lineRule="auto"/>
              <w:rPr>
                <w:rFonts w:ascii="Times New Roman" w:hAnsi="Times New Roman"/>
                <w:sz w:val="28"/>
                <w:szCs w:val="28"/>
              </w:rPr>
            </w:pPr>
            <w:r>
              <w:rPr>
                <w:rFonts w:ascii="Times New Roman" w:hAnsi="Times New Roman"/>
                <w:sz w:val="28"/>
                <w:szCs w:val="28"/>
              </w:rPr>
              <w:t>6</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Підстава для одержання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B20DED" w:rsidP="00E3568A">
            <w:pPr>
              <w:widowControl w:val="0"/>
              <w:spacing w:line="240" w:lineRule="auto"/>
              <w:ind w:firstLine="399"/>
              <w:contextualSpacing/>
              <w:jc w:val="both"/>
              <w:rPr>
                <w:rFonts w:ascii="Times New Roman" w:hAnsi="Times New Roman"/>
                <w:i/>
                <w:sz w:val="24"/>
                <w:szCs w:val="24"/>
                <w:lang w:val="ru-RU"/>
              </w:rPr>
            </w:pPr>
            <w:r w:rsidRPr="000F71AF">
              <w:rPr>
                <w:rFonts w:ascii="Times New Roman" w:hAnsi="Times New Roman"/>
                <w:sz w:val="24"/>
                <w:szCs w:val="24"/>
              </w:rPr>
              <w:t xml:space="preserve">Заява суб’єкта </w:t>
            </w:r>
            <w:r w:rsidR="00E3568A" w:rsidRPr="000F71AF">
              <w:rPr>
                <w:rFonts w:ascii="Times New Roman" w:hAnsi="Times New Roman"/>
                <w:sz w:val="24"/>
                <w:szCs w:val="24"/>
                <w:lang w:val="ru-RU"/>
              </w:rPr>
              <w:t>звернення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1E3EAB" w:rsidP="001E3EAB">
            <w:pPr>
              <w:widowControl w:val="0"/>
              <w:spacing w:line="240" w:lineRule="auto"/>
              <w:rPr>
                <w:rFonts w:ascii="Times New Roman" w:hAnsi="Times New Roman"/>
                <w:sz w:val="28"/>
                <w:szCs w:val="28"/>
              </w:rPr>
            </w:pPr>
            <w:r>
              <w:rPr>
                <w:rFonts w:ascii="Times New Roman" w:hAnsi="Times New Roman"/>
                <w:sz w:val="28"/>
                <w:szCs w:val="28"/>
                <w:lang w:val="ru-RU"/>
              </w:rPr>
              <w:t>7</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Вичерпний перелік документів, необхідних для отримання адміністративної послуги, а також вимоги до них</w:t>
            </w:r>
          </w:p>
        </w:tc>
        <w:tc>
          <w:tcPr>
            <w:tcW w:w="5716" w:type="dxa"/>
            <w:tcBorders>
              <w:top w:val="single" w:sz="4" w:space="0" w:color="auto"/>
              <w:left w:val="single" w:sz="4" w:space="0" w:color="auto"/>
              <w:bottom w:val="single" w:sz="4" w:space="0" w:color="auto"/>
              <w:right w:val="single" w:sz="4" w:space="0" w:color="auto"/>
            </w:tcBorders>
          </w:tcPr>
          <w:p w:rsidR="00F01336" w:rsidRPr="007E0E2D" w:rsidRDefault="00F01336" w:rsidP="007E0E2D">
            <w:pPr>
              <w:pStyle w:val="af1"/>
              <w:shd w:val="clear" w:color="auto" w:fill="auto"/>
              <w:spacing w:line="307" w:lineRule="exact"/>
              <w:ind w:left="80" w:firstLine="400"/>
              <w:jc w:val="both"/>
              <w:rPr>
                <w:sz w:val="24"/>
                <w:szCs w:val="24"/>
              </w:rPr>
            </w:pPr>
            <w:r w:rsidRPr="007E0E2D">
              <w:rPr>
                <w:sz w:val="24"/>
                <w:szCs w:val="24"/>
              </w:rPr>
              <w:t>Для відомчої реєстрації великотоннажних та інших технологічних транспортних засобів (далі - технологічний транспортний засіб) необхідно подати: заяву;</w:t>
            </w:r>
          </w:p>
          <w:p w:rsidR="00F01336" w:rsidRPr="007E0E2D" w:rsidRDefault="00F01336" w:rsidP="007E0E2D">
            <w:pPr>
              <w:pStyle w:val="af1"/>
              <w:shd w:val="clear" w:color="auto" w:fill="auto"/>
              <w:spacing w:line="307" w:lineRule="exact"/>
              <w:ind w:firstLine="400"/>
              <w:jc w:val="both"/>
              <w:rPr>
                <w:sz w:val="24"/>
                <w:szCs w:val="24"/>
              </w:rPr>
            </w:pPr>
            <w:r w:rsidRPr="007E0E2D">
              <w:rPr>
                <w:sz w:val="24"/>
                <w:szCs w:val="24"/>
              </w:rPr>
              <w:t>документ, що посвідчує особу, підтверджує громадянство України чи спеціальний статус власника;</w:t>
            </w:r>
          </w:p>
          <w:p w:rsidR="00F01336" w:rsidRPr="007E0E2D" w:rsidRDefault="00F01336" w:rsidP="007E0E2D">
            <w:pPr>
              <w:pStyle w:val="af1"/>
              <w:shd w:val="clear" w:color="auto" w:fill="auto"/>
              <w:spacing w:line="307" w:lineRule="exact"/>
              <w:ind w:firstLine="400"/>
              <w:jc w:val="both"/>
              <w:rPr>
                <w:sz w:val="24"/>
                <w:szCs w:val="24"/>
              </w:rPr>
            </w:pPr>
            <w:r w:rsidRPr="007E0E2D">
              <w:rPr>
                <w:sz w:val="24"/>
                <w:szCs w:val="24"/>
              </w:rPr>
              <w:t>документ, що підтверджує повноваження представника власника (для фізичних осіб - нотаріально посвідчена довіреність, для юридичних осіб - організаційно-розпорядчий документ (наказ, рішення, розпорядження) про здійснення перереєстрації технологічного транспортного засобу та видана юридичною особою довіреність), - у разі подання документів уповноваженим представником;</w:t>
            </w:r>
          </w:p>
          <w:p w:rsidR="00F01336" w:rsidRPr="007E0E2D" w:rsidRDefault="00F01336" w:rsidP="007E0E2D">
            <w:pPr>
              <w:pStyle w:val="af1"/>
              <w:shd w:val="clear" w:color="auto" w:fill="auto"/>
              <w:spacing w:line="307" w:lineRule="exact"/>
              <w:ind w:firstLine="400"/>
              <w:jc w:val="both"/>
              <w:rPr>
                <w:sz w:val="24"/>
                <w:szCs w:val="24"/>
              </w:rPr>
            </w:pPr>
            <w:r w:rsidRPr="007E0E2D">
              <w:rPr>
                <w:sz w:val="24"/>
                <w:szCs w:val="24"/>
              </w:rPr>
              <w:t>документ, що підтверджує правомірність придбання, отримання технологічного транспортного засобу:</w:t>
            </w:r>
          </w:p>
          <w:p w:rsidR="00F01336" w:rsidRPr="007E0E2D" w:rsidRDefault="00F01336" w:rsidP="007E0E2D">
            <w:pPr>
              <w:pStyle w:val="af1"/>
              <w:shd w:val="clear" w:color="auto" w:fill="auto"/>
              <w:spacing w:line="307" w:lineRule="exact"/>
              <w:ind w:left="80" w:firstLine="400"/>
              <w:jc w:val="both"/>
              <w:rPr>
                <w:sz w:val="24"/>
                <w:szCs w:val="24"/>
              </w:rPr>
            </w:pPr>
            <w:r w:rsidRPr="007E0E2D">
              <w:rPr>
                <w:sz w:val="24"/>
                <w:szCs w:val="24"/>
              </w:rPr>
              <w:t>договір купівлі-продажу, міни, дарування, лізингу, позички, застави; біржову угоду; договір про спільне володіння, користування і розпорядження майном, що перебуває у спільній частковій власності; : документ, що підтверджує реалізацію технологічного транспортного засобу або складових частин (вузлів та агрегатів) на аукціоні;</w:t>
            </w:r>
          </w:p>
          <w:p w:rsidR="00F01336" w:rsidRPr="007E0E2D" w:rsidRDefault="00F01336" w:rsidP="007E0E2D">
            <w:pPr>
              <w:pStyle w:val="af1"/>
              <w:shd w:val="clear" w:color="auto" w:fill="auto"/>
              <w:spacing w:line="307" w:lineRule="exact"/>
              <w:ind w:firstLine="400"/>
              <w:jc w:val="both"/>
              <w:rPr>
                <w:sz w:val="24"/>
                <w:szCs w:val="24"/>
              </w:rPr>
            </w:pPr>
            <w:r w:rsidRPr="007E0E2D">
              <w:rPr>
                <w:sz w:val="24"/>
                <w:szCs w:val="24"/>
              </w:rPr>
              <w:t>митну декларацію за формою єдиного адміністративного документа відповідно до додатка І до Конвенції про спрощення формальностей у торгівлі товарами 1987 року на паперовому носії або електронну митну декларацію;</w:t>
            </w:r>
          </w:p>
          <w:p w:rsidR="00F01336" w:rsidRPr="007E0E2D" w:rsidRDefault="00F01336" w:rsidP="007E0E2D">
            <w:pPr>
              <w:pStyle w:val="af1"/>
              <w:shd w:val="clear" w:color="auto" w:fill="auto"/>
              <w:spacing w:line="307" w:lineRule="exact"/>
              <w:ind w:left="80" w:firstLine="400"/>
              <w:jc w:val="both"/>
              <w:rPr>
                <w:sz w:val="24"/>
                <w:szCs w:val="24"/>
              </w:rPr>
            </w:pPr>
            <w:r w:rsidRPr="007E0E2D">
              <w:rPr>
                <w:sz w:val="24"/>
                <w:szCs w:val="24"/>
              </w:rPr>
              <w:t>виконавчий напис нотаріуса про витребування від боржника майна;</w:t>
            </w:r>
          </w:p>
          <w:p w:rsidR="00F01336" w:rsidRPr="007E0E2D" w:rsidRDefault="00F01336" w:rsidP="007E0E2D">
            <w:pPr>
              <w:pStyle w:val="af1"/>
              <w:shd w:val="clear" w:color="auto" w:fill="auto"/>
              <w:spacing w:line="307" w:lineRule="exact"/>
              <w:ind w:left="80" w:firstLine="400"/>
              <w:jc w:val="both"/>
              <w:rPr>
                <w:sz w:val="24"/>
                <w:szCs w:val="24"/>
              </w:rPr>
            </w:pPr>
            <w:r w:rsidRPr="007E0E2D">
              <w:rPr>
                <w:sz w:val="24"/>
                <w:szCs w:val="24"/>
              </w:rPr>
              <w:t>рішення суду про визнання права власності на технологічний транспортний засіб;</w:t>
            </w:r>
          </w:p>
          <w:p w:rsidR="007E0E2D" w:rsidRPr="007E0E2D" w:rsidRDefault="00F01336" w:rsidP="007E0E2D">
            <w:pPr>
              <w:pStyle w:val="af1"/>
              <w:shd w:val="clear" w:color="auto" w:fill="auto"/>
              <w:spacing w:line="312" w:lineRule="exact"/>
              <w:ind w:left="40" w:right="40" w:firstLine="0"/>
              <w:jc w:val="both"/>
              <w:rPr>
                <w:sz w:val="24"/>
                <w:szCs w:val="24"/>
              </w:rPr>
            </w:pPr>
            <w:r w:rsidRPr="007E0E2D">
              <w:rPr>
                <w:sz w:val="24"/>
                <w:szCs w:val="24"/>
              </w:rPr>
              <w:t xml:space="preserve">нотаріально засвідчену згоду батьків (усиновлювачів), прийомних </w:t>
            </w:r>
            <w:r w:rsidRPr="007E0E2D">
              <w:rPr>
                <w:sz w:val="24"/>
                <w:szCs w:val="24"/>
              </w:rPr>
              <w:lastRenderedPageBreak/>
              <w:t>батьків, батьків- вихователів або піклувальника (для відомчої</w:t>
            </w:r>
            <w:r w:rsidR="00D30806" w:rsidRPr="007E0E2D">
              <w:rPr>
                <w:sz w:val="24"/>
                <w:szCs w:val="24"/>
              </w:rPr>
              <w:t xml:space="preserve"> </w:t>
            </w:r>
            <w:r w:rsidRPr="007E0E2D">
              <w:rPr>
                <w:sz w:val="24"/>
                <w:szCs w:val="24"/>
              </w:rPr>
              <w:t>реєстрації технологічного транспортного засобу, який належить неповнолітній особі, за умови</w:t>
            </w:r>
            <w:r w:rsidR="007E0E2D" w:rsidRPr="007E0E2D">
              <w:rPr>
                <w:sz w:val="24"/>
                <w:szCs w:val="24"/>
              </w:rPr>
              <w:t xml:space="preserve"> досягнення нею 14-річного віку (крім випадків успадкування за законом);</w:t>
            </w:r>
          </w:p>
          <w:p w:rsidR="007E0E2D" w:rsidRPr="007E0E2D" w:rsidRDefault="007E0E2D" w:rsidP="007E0E2D">
            <w:pPr>
              <w:pStyle w:val="af1"/>
              <w:shd w:val="clear" w:color="auto" w:fill="auto"/>
              <w:spacing w:line="312" w:lineRule="exact"/>
              <w:ind w:left="40" w:right="40" w:firstLine="400"/>
              <w:jc w:val="both"/>
              <w:rPr>
                <w:sz w:val="24"/>
                <w:szCs w:val="24"/>
              </w:rPr>
            </w:pPr>
            <w:r w:rsidRPr="007E0E2D">
              <w:rPr>
                <w:sz w:val="24"/>
                <w:szCs w:val="24"/>
              </w:rPr>
              <w:t xml:space="preserve">декларацію про відповідність (для технологічних транспортних засобів, на які поширюється дія Технічного регламенту безпеки машин, затвердженого постановою Кабінету Міністрів України від ЗО січня 2013 р. № 62 (Офіційний вісник України, 2013 </w:t>
            </w:r>
            <w:r w:rsidRPr="007E0E2D">
              <w:rPr>
                <w:sz w:val="24"/>
                <w:szCs w:val="24"/>
                <w:lang w:val="en-US" w:eastAsia="en-US" w:bidi="en-US"/>
              </w:rPr>
              <w:t>p</w:t>
            </w:r>
            <w:r w:rsidRPr="007E0E2D">
              <w:rPr>
                <w:sz w:val="24"/>
                <w:szCs w:val="24"/>
                <w:lang w:eastAsia="en-US" w:bidi="en-US"/>
              </w:rPr>
              <w:t xml:space="preserve">., </w:t>
            </w:r>
            <w:r w:rsidRPr="007E0E2D">
              <w:rPr>
                <w:sz w:val="24"/>
                <w:szCs w:val="24"/>
              </w:rPr>
              <w:t>№ 9, ст. 344);</w:t>
            </w:r>
          </w:p>
          <w:p w:rsidR="007E0E2D" w:rsidRPr="007E0E2D" w:rsidRDefault="007E0E2D" w:rsidP="007E0E2D">
            <w:pPr>
              <w:pStyle w:val="af1"/>
              <w:shd w:val="clear" w:color="auto" w:fill="auto"/>
              <w:spacing w:line="312" w:lineRule="exact"/>
              <w:ind w:left="40" w:right="40" w:firstLine="400"/>
              <w:jc w:val="both"/>
              <w:rPr>
                <w:sz w:val="24"/>
                <w:szCs w:val="24"/>
              </w:rPr>
            </w:pPr>
            <w:r w:rsidRPr="007E0E2D">
              <w:rPr>
                <w:sz w:val="24"/>
                <w:szCs w:val="24"/>
              </w:rPr>
              <w:t xml:space="preserve">документ про відповідність технологічного транспортного засобу вимогам Технічного регламенту шумового випромінювання у навколишнє середовище від обладнання, що використовується ззовні приміщень, затвердженого постановою Кабінету Міністрів України від 04 грудня 2019 р. № 1186 (Офіційний вісник України, 2020 </w:t>
            </w:r>
            <w:r w:rsidRPr="007E0E2D">
              <w:rPr>
                <w:sz w:val="24"/>
                <w:szCs w:val="24"/>
                <w:lang w:val="en-US" w:eastAsia="en-US" w:bidi="en-US"/>
              </w:rPr>
              <w:t>p</w:t>
            </w:r>
            <w:r w:rsidRPr="007E0E2D">
              <w:rPr>
                <w:sz w:val="24"/>
                <w:szCs w:val="24"/>
                <w:lang w:eastAsia="en-US" w:bidi="en-US"/>
              </w:rPr>
              <w:t xml:space="preserve">., </w:t>
            </w:r>
            <w:r w:rsidRPr="007E0E2D">
              <w:rPr>
                <w:sz w:val="24"/>
                <w:szCs w:val="24"/>
              </w:rPr>
              <w:t>№ 23, ст. 839) (у разі поширення його дії на такий засіб);</w:t>
            </w:r>
          </w:p>
          <w:p w:rsidR="007E0E2D" w:rsidRPr="007E0E2D" w:rsidRDefault="007E0E2D" w:rsidP="007E0E2D">
            <w:pPr>
              <w:pStyle w:val="af1"/>
              <w:shd w:val="clear" w:color="auto" w:fill="auto"/>
              <w:spacing w:line="312" w:lineRule="exact"/>
              <w:ind w:left="40" w:right="40" w:firstLine="400"/>
              <w:jc w:val="both"/>
              <w:rPr>
                <w:sz w:val="24"/>
                <w:szCs w:val="24"/>
              </w:rPr>
            </w:pPr>
            <w:r w:rsidRPr="007E0E2D">
              <w:rPr>
                <w:sz w:val="24"/>
                <w:szCs w:val="24"/>
              </w:rPr>
              <w:t>висновок експертного дослідження (у разі реєстрації технологічного транспортного засобу, що був в експлуатації за кордоном);</w:t>
            </w:r>
          </w:p>
          <w:p w:rsidR="007E0E2D" w:rsidRPr="007E0E2D" w:rsidRDefault="007E0E2D" w:rsidP="007E0E2D">
            <w:pPr>
              <w:pStyle w:val="af1"/>
              <w:shd w:val="clear" w:color="auto" w:fill="auto"/>
              <w:tabs>
                <w:tab w:val="right" w:pos="3174"/>
                <w:tab w:val="right" w:pos="5464"/>
              </w:tabs>
              <w:spacing w:line="312" w:lineRule="exact"/>
              <w:ind w:left="40" w:right="40" w:firstLine="400"/>
              <w:jc w:val="both"/>
              <w:rPr>
                <w:sz w:val="24"/>
                <w:szCs w:val="24"/>
              </w:rPr>
            </w:pPr>
            <w:r w:rsidRPr="007E0E2D">
              <w:rPr>
                <w:sz w:val="24"/>
                <w:szCs w:val="24"/>
              </w:rPr>
              <w:t>довідку про взяття на облік внутрішньо переміщеної особи, у якій зазначено адресу фактичного місця проживання (перебування), або пред’явити її відображення в електронній формі засобами Єдиного державного вебпорталу електронних послуг, зокрема з використанням його мобільного додатка (далі - Портал Дія) (для внутрішньо переміщених осіб), або витяг із реєстру територіальної громади про задеклароване або зареєстроване</w:t>
            </w:r>
            <w:r w:rsidRPr="007E0E2D">
              <w:rPr>
                <w:sz w:val="24"/>
                <w:szCs w:val="24"/>
              </w:rPr>
              <w:tab/>
              <w:t>місце</w:t>
            </w:r>
            <w:r w:rsidRPr="007E0E2D">
              <w:rPr>
                <w:sz w:val="24"/>
                <w:szCs w:val="24"/>
              </w:rPr>
              <w:tab/>
              <w:t>проживання</w:t>
            </w:r>
          </w:p>
          <w:p w:rsidR="007E0E2D" w:rsidRPr="007E0E2D" w:rsidRDefault="007E0E2D" w:rsidP="007E0E2D">
            <w:pPr>
              <w:pStyle w:val="af1"/>
              <w:shd w:val="clear" w:color="auto" w:fill="auto"/>
              <w:spacing w:line="312" w:lineRule="exact"/>
              <w:ind w:left="40" w:right="40" w:firstLine="0"/>
              <w:jc w:val="both"/>
              <w:rPr>
                <w:sz w:val="24"/>
                <w:szCs w:val="24"/>
              </w:rPr>
            </w:pPr>
            <w:r w:rsidRPr="007E0E2D">
              <w:rPr>
                <w:sz w:val="24"/>
                <w:szCs w:val="24"/>
              </w:rPr>
              <w:t>(перебування) або пред’явити його відображення в електронній формі засобами Порталу Дія);</w:t>
            </w:r>
          </w:p>
          <w:p w:rsidR="007E0E2D" w:rsidRPr="007E0E2D" w:rsidRDefault="007E0E2D" w:rsidP="007E0E2D">
            <w:pPr>
              <w:pStyle w:val="af1"/>
              <w:shd w:val="clear" w:color="auto" w:fill="auto"/>
              <w:spacing w:line="302" w:lineRule="exact"/>
              <w:ind w:left="40" w:right="40" w:firstLine="400"/>
              <w:jc w:val="both"/>
              <w:rPr>
                <w:sz w:val="24"/>
                <w:szCs w:val="24"/>
              </w:rPr>
            </w:pPr>
            <w:r w:rsidRPr="007E0E2D">
              <w:rPr>
                <w:sz w:val="24"/>
                <w:szCs w:val="24"/>
              </w:rPr>
              <w:t>документ, що підтверджує повноваження представника власника (для фізичних осіб - нотаріально посвідчена довіреність, для юридичних осіб — організаційно-розпорядчий документ (наказ, рішення, розпорядження) про здійснення відомчої реєстрації, перереєстрації, тимчасової реєстрації, зняття з обліку технологічного транспортного засобу та видана юридичною особою довіреність), - у разі подання документів уповноваженим представником;</w:t>
            </w:r>
          </w:p>
          <w:p w:rsidR="007E0E2D" w:rsidRPr="007E0E2D" w:rsidRDefault="007E0E2D" w:rsidP="007E0E2D">
            <w:pPr>
              <w:pStyle w:val="af1"/>
              <w:shd w:val="clear" w:color="auto" w:fill="auto"/>
              <w:spacing w:line="307" w:lineRule="exact"/>
              <w:ind w:left="40" w:right="40" w:firstLine="460"/>
              <w:jc w:val="both"/>
              <w:rPr>
                <w:sz w:val="24"/>
                <w:szCs w:val="24"/>
              </w:rPr>
            </w:pPr>
            <w:r w:rsidRPr="007E0E2D">
              <w:rPr>
                <w:sz w:val="24"/>
                <w:szCs w:val="24"/>
              </w:rPr>
              <w:t>письмову згоду одного із співвласників (у разі його відсутності) - для відомчої реєстрації технологічного транспортного засобу, який належить кільком юридичним або фізичним особам на праві спільної власності;</w:t>
            </w:r>
          </w:p>
          <w:p w:rsidR="007E0E2D" w:rsidRPr="007E0E2D" w:rsidRDefault="007E0E2D" w:rsidP="007E0E2D">
            <w:pPr>
              <w:spacing w:after="0" w:line="240" w:lineRule="auto"/>
              <w:ind w:firstLine="399"/>
              <w:jc w:val="both"/>
              <w:rPr>
                <w:rFonts w:ascii="Times New Roman" w:hAnsi="Times New Roman"/>
                <w:sz w:val="24"/>
                <w:szCs w:val="24"/>
                <w:lang w:bidi="en-US"/>
              </w:rPr>
            </w:pPr>
            <w:r w:rsidRPr="007E0E2D">
              <w:rPr>
                <w:rFonts w:ascii="Times New Roman" w:hAnsi="Times New Roman"/>
                <w:sz w:val="24"/>
                <w:szCs w:val="24"/>
              </w:rPr>
              <w:t xml:space="preserve">платіжні інструкції (платіжні доручення, квитанції) з кодом проведеної операції або відміткою банку, відділення поштового зв’язку або код проведеної операції (реквізити платежу) про внесення плати за відомчу реєстрацію та відшкодування вартості бланків реєстраційних документів та номерних знаків (у разі видачі) у будь-якій формі, який можливо перевірити за допомогою державного сервісу перевірки квитанцій за адресою: </w:t>
            </w:r>
            <w:hyperlink r:id="rId42" w:history="1">
              <w:r w:rsidRPr="007E0E2D">
                <w:rPr>
                  <w:rStyle w:val="a3"/>
                  <w:rFonts w:ascii="Times New Roman" w:hAnsi="Times New Roman"/>
                  <w:sz w:val="24"/>
                  <w:szCs w:val="24"/>
                  <w:lang w:val="en-US" w:bidi="en-US"/>
                </w:rPr>
                <w:t>https</w:t>
              </w:r>
              <w:r w:rsidRPr="007E0E2D">
                <w:rPr>
                  <w:rStyle w:val="a3"/>
                  <w:rFonts w:ascii="Times New Roman" w:hAnsi="Times New Roman"/>
                  <w:sz w:val="24"/>
                  <w:szCs w:val="24"/>
                  <w:lang w:bidi="en-US"/>
                </w:rPr>
                <w:t>://</w:t>
              </w:r>
              <w:r w:rsidRPr="007E0E2D">
                <w:rPr>
                  <w:rStyle w:val="a3"/>
                  <w:rFonts w:ascii="Times New Roman" w:hAnsi="Times New Roman"/>
                  <w:sz w:val="24"/>
                  <w:szCs w:val="24"/>
                  <w:lang w:val="en-US" w:bidi="en-US"/>
                </w:rPr>
                <w:t>check</w:t>
              </w:r>
              <w:r w:rsidRPr="007E0E2D">
                <w:rPr>
                  <w:rStyle w:val="a3"/>
                  <w:rFonts w:ascii="Times New Roman" w:hAnsi="Times New Roman"/>
                  <w:sz w:val="24"/>
                  <w:szCs w:val="24"/>
                  <w:lang w:bidi="en-US"/>
                </w:rPr>
                <w:t>.</w:t>
              </w:r>
              <w:r w:rsidRPr="007E0E2D">
                <w:rPr>
                  <w:rStyle w:val="a3"/>
                  <w:rFonts w:ascii="Times New Roman" w:hAnsi="Times New Roman"/>
                  <w:sz w:val="24"/>
                  <w:szCs w:val="24"/>
                  <w:lang w:val="en-US" w:bidi="en-US"/>
                </w:rPr>
                <w:t>gov</w:t>
              </w:r>
              <w:r w:rsidRPr="007E0E2D">
                <w:rPr>
                  <w:rStyle w:val="a3"/>
                  <w:rFonts w:ascii="Times New Roman" w:hAnsi="Times New Roman"/>
                  <w:sz w:val="24"/>
                  <w:szCs w:val="24"/>
                  <w:lang w:bidi="en-US"/>
                </w:rPr>
                <w:t>.</w:t>
              </w:r>
              <w:r w:rsidRPr="007E0E2D">
                <w:rPr>
                  <w:rStyle w:val="a3"/>
                  <w:rFonts w:ascii="Times New Roman" w:hAnsi="Times New Roman"/>
                  <w:sz w:val="24"/>
                  <w:szCs w:val="24"/>
                  <w:lang w:val="en-US" w:bidi="en-US"/>
                </w:rPr>
                <w:t>ua</w:t>
              </w:r>
              <w:r w:rsidRPr="007E0E2D">
                <w:rPr>
                  <w:rStyle w:val="a3"/>
                  <w:rFonts w:ascii="Times New Roman" w:hAnsi="Times New Roman"/>
                  <w:sz w:val="24"/>
                  <w:szCs w:val="24"/>
                  <w:lang w:bidi="en-US"/>
                </w:rPr>
                <w:t>/</w:t>
              </w:r>
            </w:hyperlink>
            <w:r w:rsidRPr="007E0E2D">
              <w:rPr>
                <w:rFonts w:ascii="Times New Roman" w:hAnsi="Times New Roman"/>
                <w:sz w:val="24"/>
                <w:szCs w:val="24"/>
                <w:lang w:bidi="en-US"/>
              </w:rPr>
              <w:t>.</w:t>
            </w:r>
          </w:p>
          <w:p w:rsidR="007E0E2D" w:rsidRPr="007E0E2D" w:rsidRDefault="007E0E2D" w:rsidP="007E0E2D">
            <w:pPr>
              <w:pStyle w:val="af1"/>
              <w:shd w:val="clear" w:color="auto" w:fill="auto"/>
              <w:spacing w:line="312" w:lineRule="exact"/>
              <w:ind w:left="40" w:right="40" w:firstLine="200"/>
              <w:jc w:val="both"/>
              <w:rPr>
                <w:sz w:val="24"/>
                <w:szCs w:val="24"/>
              </w:rPr>
            </w:pPr>
            <w:r w:rsidRPr="007E0E2D">
              <w:rPr>
                <w:sz w:val="24"/>
                <w:szCs w:val="24"/>
              </w:rPr>
              <w:t>Для перереєстрації технологічного транспортного засобу необхідно подати: заяву;</w:t>
            </w:r>
          </w:p>
          <w:p w:rsidR="007E0E2D" w:rsidRPr="007E0E2D" w:rsidRDefault="007E0E2D" w:rsidP="007E0E2D">
            <w:pPr>
              <w:pStyle w:val="af1"/>
              <w:shd w:val="clear" w:color="auto" w:fill="auto"/>
              <w:spacing w:line="302" w:lineRule="exact"/>
              <w:ind w:left="40" w:right="40" w:firstLine="460"/>
              <w:jc w:val="both"/>
              <w:rPr>
                <w:sz w:val="24"/>
                <w:szCs w:val="24"/>
              </w:rPr>
            </w:pPr>
            <w:r w:rsidRPr="007E0E2D">
              <w:rPr>
                <w:sz w:val="24"/>
                <w:szCs w:val="24"/>
              </w:rPr>
              <w:t xml:space="preserve">документ, що посвідчує особу, підтверджує громадянство </w:t>
            </w:r>
            <w:r w:rsidRPr="007E0E2D">
              <w:rPr>
                <w:sz w:val="24"/>
                <w:szCs w:val="24"/>
              </w:rPr>
              <w:lastRenderedPageBreak/>
              <w:t>України чи спеціальний статус власника;</w:t>
            </w:r>
          </w:p>
          <w:p w:rsidR="007E0E2D" w:rsidRPr="007E0E2D" w:rsidRDefault="007E0E2D" w:rsidP="007E0E2D">
            <w:pPr>
              <w:pStyle w:val="af1"/>
              <w:shd w:val="clear" w:color="auto" w:fill="auto"/>
              <w:spacing w:line="302" w:lineRule="exact"/>
              <w:ind w:left="40" w:right="40" w:firstLine="460"/>
              <w:jc w:val="both"/>
              <w:rPr>
                <w:sz w:val="24"/>
                <w:szCs w:val="24"/>
              </w:rPr>
            </w:pPr>
            <w:r w:rsidRPr="007E0E2D">
              <w:rPr>
                <w:sz w:val="24"/>
                <w:szCs w:val="24"/>
              </w:rPr>
              <w:t>документ, що підтверджує повноваження представника власника (для фізичних осіб - нотаріально посвідчена довіреність, для юридичних осіб - організаційно-розпорядчий документ (наказ, рішення, розпорядження) про здійснення перереєстрації технологічного транспортного засобу та видана юридичною особою довіреність), — у разі подання документів уповноваженим представником;</w:t>
            </w:r>
          </w:p>
          <w:p w:rsidR="007E0E2D" w:rsidRPr="007E0E2D" w:rsidRDefault="007E0E2D" w:rsidP="007E0E2D">
            <w:pPr>
              <w:spacing w:after="0" w:line="240" w:lineRule="auto"/>
              <w:ind w:firstLine="399"/>
              <w:jc w:val="both"/>
              <w:rPr>
                <w:rFonts w:ascii="Times New Roman" w:hAnsi="Times New Roman"/>
                <w:sz w:val="24"/>
                <w:szCs w:val="24"/>
              </w:rPr>
            </w:pPr>
            <w:r w:rsidRPr="007E0E2D">
              <w:rPr>
                <w:rFonts w:ascii="Times New Roman" w:hAnsi="Times New Roman"/>
                <w:sz w:val="24"/>
                <w:szCs w:val="24"/>
              </w:rPr>
              <w:t>свідоцтво про реєстрацію технологічного транспортного засобу (для технологічних транспортних засобів, зареєстрованих із 16.05.2025, свідоцтво про реєстрацію технологічного транспортного засобу подається з відміткою про його зняття з обліку в попередньому органі реєстрації, засвідченою підписом уповноваженої особи та скріпленою печаткою (за наявності) цього органу);</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документ, що підтверджує правомірність придбання, отримання технологічного транспортного засобу; документи (у разі перереєстрації технологічного транспортного засобу у зв’язку із зміною власника) або документи, які підтверджують обставини, за яких виникла потреба у внесенні змін до свідоцтва про реєстрацію технологічного транспортного засобу:</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договір купівлі-продажу, міни, дарування, лізингу, позички, застави; біржову угоду; договір про спільне володіння, користування і розпорядження майном, що перебуває у спільній частковій власності;</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документи, що підтверджують реалізацію технологічного транспортного засобу або складових частин (вузлів та агрегатів) на аукціоні;</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виконавчий напис нотаріуса про витребування від боржника майна;</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рішення суду про визнання права власності на технологічний транспортний засіб;</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договір про спільне володіння, користування в разі отримання технологічного транспортного засобу кількома громадянами в рахунок майнових паїв у зв’язку з виходом або виключенням їх із кооперативу, рішенням органу управління господарського товариства, засвідченим в установленому порядку, про повернення засновникові (учасникові) товариства у зв’язку з його виходом або виключенням з товариства технологічного транспортного засобу, переданого ним у власність або для користування;</w:t>
            </w:r>
          </w:p>
          <w:p w:rsidR="007E0E2D" w:rsidRPr="007E0E2D" w:rsidRDefault="007E0E2D" w:rsidP="007E0E2D">
            <w:pPr>
              <w:pStyle w:val="af1"/>
              <w:shd w:val="clear" w:color="auto" w:fill="auto"/>
              <w:spacing w:line="307" w:lineRule="exact"/>
              <w:ind w:left="40" w:right="40" w:firstLine="480"/>
              <w:jc w:val="both"/>
              <w:rPr>
                <w:sz w:val="24"/>
                <w:szCs w:val="24"/>
              </w:rPr>
            </w:pPr>
            <w:r w:rsidRPr="007E0E2D">
              <w:rPr>
                <w:sz w:val="24"/>
                <w:szCs w:val="24"/>
              </w:rPr>
              <w:t>передавальний акт (у разі злиття, приєднання або перетворення) / розподільчий баланс (у разі поділу) - для перереєстрації технологічних транспортних засобів, отриманих власником у разі злиття, приєднання, поділу, перетворення юридичної особи;</w:t>
            </w:r>
          </w:p>
          <w:p w:rsidR="007E0E2D" w:rsidRPr="007E0E2D" w:rsidRDefault="007E0E2D" w:rsidP="007E0E2D">
            <w:pPr>
              <w:pStyle w:val="af1"/>
              <w:shd w:val="clear" w:color="auto" w:fill="auto"/>
              <w:spacing w:line="302" w:lineRule="exact"/>
              <w:ind w:left="40" w:right="40" w:firstLine="480"/>
              <w:jc w:val="both"/>
              <w:rPr>
                <w:sz w:val="24"/>
                <w:szCs w:val="24"/>
              </w:rPr>
            </w:pPr>
            <w:r w:rsidRPr="007E0E2D">
              <w:rPr>
                <w:sz w:val="24"/>
                <w:szCs w:val="24"/>
              </w:rPr>
              <w:t xml:space="preserve">інші документи, що підтверджують право власності на технологічний транспортний засіб (у разі перереєстрації технологічного транспортного засобу у зв’язку із зміною власника), або документи, які підтверджують обставини, за яких виникла потреба у внесенні змін до свідоцтва про реєстрацію </w:t>
            </w:r>
            <w:r w:rsidRPr="007E0E2D">
              <w:rPr>
                <w:sz w:val="24"/>
                <w:szCs w:val="24"/>
              </w:rPr>
              <w:lastRenderedPageBreak/>
              <w:t>технологічного транспортного засобу;</w:t>
            </w:r>
          </w:p>
          <w:p w:rsidR="007E0E2D" w:rsidRPr="007E0E2D" w:rsidRDefault="007E0E2D" w:rsidP="007E0E2D">
            <w:pPr>
              <w:spacing w:after="0" w:line="240" w:lineRule="auto"/>
              <w:ind w:firstLine="399"/>
              <w:jc w:val="both"/>
              <w:rPr>
                <w:rFonts w:ascii="Times New Roman" w:hAnsi="Times New Roman"/>
                <w:sz w:val="24"/>
                <w:szCs w:val="24"/>
              </w:rPr>
            </w:pPr>
            <w:r w:rsidRPr="007E0E2D">
              <w:rPr>
                <w:rFonts w:ascii="Times New Roman" w:hAnsi="Times New Roman"/>
                <w:sz w:val="24"/>
                <w:szCs w:val="24"/>
              </w:rPr>
              <w:t>висновок експертного дослідження (у разі проведення експертного дослідження);</w:t>
            </w:r>
          </w:p>
          <w:p w:rsidR="007E0E2D" w:rsidRPr="007E0E2D" w:rsidRDefault="007E0E2D" w:rsidP="007E0E2D">
            <w:pPr>
              <w:pStyle w:val="af1"/>
              <w:shd w:val="clear" w:color="auto" w:fill="auto"/>
              <w:spacing w:after="240" w:line="307" w:lineRule="exact"/>
              <w:ind w:left="20" w:right="40" w:firstLine="420"/>
              <w:jc w:val="both"/>
              <w:rPr>
                <w:sz w:val="24"/>
                <w:szCs w:val="24"/>
              </w:rPr>
            </w:pPr>
            <w:r w:rsidRPr="007E0E2D">
              <w:rPr>
                <w:sz w:val="24"/>
                <w:szCs w:val="24"/>
              </w:rPr>
              <w:t xml:space="preserve">платіжні інструкції (платіжні доручення, квитанції) з кодом проведеної операції або відміткою банку, відділення поштового зв’язку або код проведеної операції (реквізити платежу) про внесення плати за перереєстрацію технологічного транспортного засобу, відшкодування вартості бланка свідоцтва про реєстрацію технологічного транспортного засобу та номерних знаків (у разі їх видачі) у будь-якій формі, який можливо перевірити за допомогою державного сервісу перевірки квитанцій за адресою: </w:t>
            </w:r>
            <w:hyperlink r:id="rId43" w:history="1">
              <w:r w:rsidRPr="007E0E2D">
                <w:rPr>
                  <w:rStyle w:val="a3"/>
                  <w:sz w:val="24"/>
                  <w:szCs w:val="24"/>
                  <w:lang w:val="en-US" w:eastAsia="en-US" w:bidi="en-US"/>
                </w:rPr>
                <w:t>https</w:t>
              </w:r>
              <w:r w:rsidRPr="007E0E2D">
                <w:rPr>
                  <w:rStyle w:val="a3"/>
                  <w:sz w:val="24"/>
                  <w:szCs w:val="24"/>
                  <w:lang w:eastAsia="en-US" w:bidi="en-US"/>
                </w:rPr>
                <w:t>://</w:t>
              </w:r>
              <w:r w:rsidRPr="007E0E2D">
                <w:rPr>
                  <w:rStyle w:val="a3"/>
                  <w:sz w:val="24"/>
                  <w:szCs w:val="24"/>
                  <w:lang w:val="en-US" w:eastAsia="en-US" w:bidi="en-US"/>
                </w:rPr>
                <w:t>check</w:t>
              </w:r>
              <w:r w:rsidRPr="007E0E2D">
                <w:rPr>
                  <w:rStyle w:val="a3"/>
                  <w:sz w:val="24"/>
                  <w:szCs w:val="24"/>
                  <w:lang w:eastAsia="en-US" w:bidi="en-US"/>
                </w:rPr>
                <w:t>.</w:t>
              </w:r>
              <w:r w:rsidRPr="007E0E2D">
                <w:rPr>
                  <w:rStyle w:val="a3"/>
                  <w:sz w:val="24"/>
                  <w:szCs w:val="24"/>
                  <w:lang w:val="en-US" w:eastAsia="en-US" w:bidi="en-US"/>
                </w:rPr>
                <w:t>gov</w:t>
              </w:r>
              <w:r w:rsidRPr="007E0E2D">
                <w:rPr>
                  <w:rStyle w:val="a3"/>
                  <w:sz w:val="24"/>
                  <w:szCs w:val="24"/>
                  <w:lang w:eastAsia="en-US" w:bidi="en-US"/>
                </w:rPr>
                <w:t>.</w:t>
              </w:r>
              <w:r w:rsidRPr="007E0E2D">
                <w:rPr>
                  <w:rStyle w:val="a3"/>
                  <w:sz w:val="24"/>
                  <w:szCs w:val="24"/>
                  <w:lang w:val="en-US" w:eastAsia="en-US" w:bidi="en-US"/>
                </w:rPr>
                <w:t>ua</w:t>
              </w:r>
              <w:r w:rsidRPr="007E0E2D">
                <w:rPr>
                  <w:rStyle w:val="a3"/>
                  <w:sz w:val="24"/>
                  <w:szCs w:val="24"/>
                  <w:lang w:eastAsia="en-US" w:bidi="en-US"/>
                </w:rPr>
                <w:t>/</w:t>
              </w:r>
            </w:hyperlink>
            <w:r w:rsidRPr="007E0E2D">
              <w:rPr>
                <w:sz w:val="24"/>
                <w:szCs w:val="24"/>
                <w:lang w:eastAsia="en-US" w:bidi="en-US"/>
              </w:rPr>
              <w:t>.</w:t>
            </w:r>
          </w:p>
          <w:p w:rsidR="007E0E2D" w:rsidRPr="007E0E2D" w:rsidRDefault="007E0E2D" w:rsidP="007E0E2D">
            <w:pPr>
              <w:pStyle w:val="af1"/>
              <w:shd w:val="clear" w:color="auto" w:fill="auto"/>
              <w:spacing w:line="307" w:lineRule="exact"/>
              <w:ind w:left="20" w:right="40" w:firstLine="420"/>
              <w:jc w:val="both"/>
              <w:rPr>
                <w:sz w:val="24"/>
                <w:szCs w:val="24"/>
              </w:rPr>
            </w:pPr>
            <w:r w:rsidRPr="007E0E2D">
              <w:rPr>
                <w:sz w:val="24"/>
                <w:szCs w:val="24"/>
              </w:rPr>
              <w:t>Для тимчасової реєстрації технологічного транспортного засобу необхідно подати: заяву;</w:t>
            </w:r>
          </w:p>
          <w:p w:rsidR="007E0E2D" w:rsidRPr="007E0E2D" w:rsidRDefault="007E0E2D" w:rsidP="007E0E2D">
            <w:pPr>
              <w:pStyle w:val="af1"/>
              <w:shd w:val="clear" w:color="auto" w:fill="auto"/>
              <w:spacing w:line="307" w:lineRule="exact"/>
              <w:ind w:left="20" w:right="40" w:firstLine="420"/>
              <w:jc w:val="both"/>
              <w:rPr>
                <w:sz w:val="24"/>
                <w:szCs w:val="24"/>
              </w:rPr>
            </w:pPr>
            <w:r w:rsidRPr="007E0E2D">
              <w:rPr>
                <w:sz w:val="24"/>
                <w:szCs w:val="24"/>
              </w:rPr>
              <w:t>документ, що посвідчує особу, підтверджує громадянство України чи спеціальний статус власника;</w:t>
            </w:r>
          </w:p>
          <w:p w:rsidR="007E0E2D" w:rsidRPr="007E0E2D" w:rsidRDefault="007E0E2D" w:rsidP="007E0E2D">
            <w:pPr>
              <w:pStyle w:val="af1"/>
              <w:shd w:val="clear" w:color="auto" w:fill="auto"/>
              <w:spacing w:line="307" w:lineRule="exact"/>
              <w:ind w:left="20" w:right="40" w:firstLine="420"/>
              <w:jc w:val="both"/>
              <w:rPr>
                <w:sz w:val="24"/>
                <w:szCs w:val="24"/>
              </w:rPr>
            </w:pPr>
            <w:r w:rsidRPr="007E0E2D">
              <w:rPr>
                <w:sz w:val="24"/>
                <w:szCs w:val="24"/>
              </w:rPr>
              <w:t>документ, що підтверджує повноваження представника власника (для фізичних осіб - нотаріально посвідчена довіреність, для юридичних осіб - організаційно-розпорядчий документ (наказ, рішення, розпорядження) про здійснення перереєстрації технологічного транспортного засобу та видана юридичною особою довіреність), - у разі подання документів уповноваженим представником;</w:t>
            </w:r>
          </w:p>
          <w:p w:rsidR="007E0E2D" w:rsidRPr="007E0E2D" w:rsidRDefault="007E0E2D" w:rsidP="007E0E2D">
            <w:pPr>
              <w:pStyle w:val="af1"/>
              <w:shd w:val="clear" w:color="auto" w:fill="auto"/>
              <w:spacing w:line="307" w:lineRule="exact"/>
              <w:ind w:left="20" w:right="40" w:firstLine="420"/>
              <w:jc w:val="both"/>
              <w:rPr>
                <w:sz w:val="24"/>
                <w:szCs w:val="24"/>
              </w:rPr>
            </w:pPr>
            <w:r w:rsidRPr="007E0E2D">
              <w:rPr>
                <w:sz w:val="24"/>
                <w:szCs w:val="24"/>
              </w:rPr>
              <w:t>документ, що підтверджує право користування, розпорядження технологічним транспортним засобом;</w:t>
            </w:r>
          </w:p>
          <w:p w:rsidR="007E0E2D" w:rsidRPr="007E0E2D" w:rsidRDefault="007E0E2D" w:rsidP="007E0E2D">
            <w:pPr>
              <w:pStyle w:val="af1"/>
              <w:shd w:val="clear" w:color="auto" w:fill="auto"/>
              <w:spacing w:line="307" w:lineRule="exact"/>
              <w:ind w:left="20" w:right="40" w:firstLine="420"/>
              <w:jc w:val="both"/>
              <w:rPr>
                <w:sz w:val="24"/>
                <w:szCs w:val="24"/>
              </w:rPr>
            </w:pPr>
            <w:r w:rsidRPr="007E0E2D">
              <w:rPr>
                <w:sz w:val="24"/>
                <w:szCs w:val="24"/>
              </w:rPr>
              <w:t>свідоцтво про реєстрацію технологічного транспортного засобу (для зареєстрованих технологічних транспортних засобів);</w:t>
            </w:r>
          </w:p>
          <w:p w:rsidR="007E0E2D" w:rsidRPr="007E0E2D" w:rsidRDefault="007E0E2D" w:rsidP="007E0E2D">
            <w:pPr>
              <w:pStyle w:val="af1"/>
              <w:shd w:val="clear" w:color="auto" w:fill="auto"/>
              <w:spacing w:line="307" w:lineRule="exact"/>
              <w:ind w:left="20" w:right="40" w:firstLine="540"/>
              <w:jc w:val="both"/>
              <w:rPr>
                <w:sz w:val="24"/>
                <w:szCs w:val="24"/>
              </w:rPr>
            </w:pPr>
            <w:r w:rsidRPr="007E0E2D">
              <w:rPr>
                <w:sz w:val="24"/>
                <w:szCs w:val="24"/>
              </w:rPr>
              <w:t>висновок експертного дослідження (у разі проведення експертного дослідження);</w:t>
            </w:r>
          </w:p>
          <w:p w:rsidR="007E0E2D" w:rsidRPr="007E0E2D" w:rsidRDefault="007E0E2D" w:rsidP="007E0E2D">
            <w:pPr>
              <w:pStyle w:val="af1"/>
              <w:shd w:val="clear" w:color="auto" w:fill="auto"/>
              <w:spacing w:after="236" w:line="307" w:lineRule="exact"/>
              <w:ind w:left="20" w:right="40" w:firstLine="420"/>
              <w:jc w:val="both"/>
              <w:rPr>
                <w:sz w:val="24"/>
                <w:szCs w:val="24"/>
              </w:rPr>
            </w:pPr>
            <w:r w:rsidRPr="007E0E2D">
              <w:rPr>
                <w:sz w:val="24"/>
                <w:szCs w:val="24"/>
              </w:rPr>
              <w:t>у разі тимчасової реєстрації технологічного транспортного засобу, тимчасово ввезеного на митну територію України під зобов’язання про зворотне вивезення, додатково подається засвідчена належним чином копія зобов’язання про зворотне вивезення.</w:t>
            </w:r>
          </w:p>
          <w:p w:rsidR="007E0E2D" w:rsidRPr="007E0E2D" w:rsidRDefault="007E0E2D" w:rsidP="007E0E2D">
            <w:pPr>
              <w:pStyle w:val="af1"/>
              <w:shd w:val="clear" w:color="auto" w:fill="auto"/>
              <w:spacing w:line="312" w:lineRule="exact"/>
              <w:ind w:left="20" w:right="20" w:firstLine="400"/>
              <w:jc w:val="both"/>
              <w:rPr>
                <w:sz w:val="24"/>
                <w:szCs w:val="24"/>
              </w:rPr>
            </w:pPr>
            <w:r w:rsidRPr="007E0E2D">
              <w:rPr>
                <w:sz w:val="24"/>
                <w:szCs w:val="24"/>
              </w:rPr>
              <w:t>Для зняття технологічного транспортного засобу з обліку необхідно подати:</w:t>
            </w:r>
          </w:p>
          <w:p w:rsidR="007E0E2D" w:rsidRPr="007E0E2D" w:rsidRDefault="007E0E2D" w:rsidP="007E0E2D">
            <w:pPr>
              <w:pStyle w:val="af1"/>
              <w:shd w:val="clear" w:color="auto" w:fill="auto"/>
              <w:spacing w:line="307" w:lineRule="exact"/>
              <w:ind w:left="20" w:right="20" w:firstLine="400"/>
              <w:jc w:val="both"/>
              <w:rPr>
                <w:sz w:val="24"/>
                <w:szCs w:val="24"/>
              </w:rPr>
            </w:pPr>
            <w:r w:rsidRPr="007E0E2D">
              <w:rPr>
                <w:sz w:val="24"/>
                <w:szCs w:val="24"/>
              </w:rPr>
              <w:t>документ, що посвідчує особу, підтверджує громадянство України чи спеціальний статус власника;</w:t>
            </w:r>
          </w:p>
          <w:p w:rsidR="007E0E2D" w:rsidRPr="007E0E2D" w:rsidRDefault="007E0E2D" w:rsidP="007E0E2D">
            <w:pPr>
              <w:pStyle w:val="af1"/>
              <w:shd w:val="clear" w:color="auto" w:fill="auto"/>
              <w:spacing w:line="307" w:lineRule="exact"/>
              <w:ind w:left="20" w:right="20" w:firstLine="400"/>
              <w:jc w:val="both"/>
              <w:rPr>
                <w:sz w:val="24"/>
                <w:szCs w:val="24"/>
              </w:rPr>
            </w:pPr>
            <w:r w:rsidRPr="007E0E2D">
              <w:rPr>
                <w:sz w:val="24"/>
                <w:szCs w:val="24"/>
              </w:rPr>
              <w:t>документ, що підтверджує повноваження представника власника (для фізичних осіб - нотаріально посвідчена довіреність, для юридичних осіб - організаційно-розпорядчий документ (наказ, рішення, розпорядження) про здійснення відомчої реєстрації, перереєстрації, тимчасової реєстрації, зняття з обліку технологічного транспортного засобу та видана юридичною особою довіреність), - у разі подання документів уповноваженим представником;</w:t>
            </w:r>
          </w:p>
          <w:p w:rsidR="007E0E2D" w:rsidRPr="007E0E2D" w:rsidRDefault="007E0E2D" w:rsidP="007E0E2D">
            <w:pPr>
              <w:pStyle w:val="af1"/>
              <w:shd w:val="clear" w:color="auto" w:fill="auto"/>
              <w:spacing w:line="307" w:lineRule="exact"/>
              <w:ind w:left="20" w:right="20" w:firstLine="400"/>
              <w:jc w:val="both"/>
              <w:rPr>
                <w:sz w:val="24"/>
                <w:szCs w:val="24"/>
              </w:rPr>
            </w:pPr>
            <w:r w:rsidRPr="007E0E2D">
              <w:rPr>
                <w:sz w:val="24"/>
                <w:szCs w:val="24"/>
              </w:rPr>
              <w:t>свідоцтво про реєстрацію технологічного транспортного засобу; номерний знак;</w:t>
            </w:r>
          </w:p>
          <w:p w:rsidR="007E0E2D" w:rsidRPr="007E0E2D" w:rsidRDefault="007E0E2D" w:rsidP="007E0E2D">
            <w:pPr>
              <w:pStyle w:val="af1"/>
              <w:shd w:val="clear" w:color="auto" w:fill="auto"/>
              <w:spacing w:line="307" w:lineRule="exact"/>
              <w:ind w:left="20" w:right="20" w:firstLine="400"/>
              <w:jc w:val="both"/>
              <w:rPr>
                <w:sz w:val="24"/>
                <w:szCs w:val="24"/>
              </w:rPr>
            </w:pPr>
            <w:r w:rsidRPr="007E0E2D">
              <w:rPr>
                <w:sz w:val="24"/>
                <w:szCs w:val="24"/>
              </w:rPr>
              <w:lastRenderedPageBreak/>
              <w:t>акт на списання (ліквідацію) основних засобів (для юридичних осіб);</w:t>
            </w:r>
          </w:p>
          <w:p w:rsidR="007E0E2D" w:rsidRPr="007E0E2D" w:rsidRDefault="007E0E2D" w:rsidP="007E0E2D">
            <w:pPr>
              <w:pStyle w:val="af1"/>
              <w:shd w:val="clear" w:color="auto" w:fill="auto"/>
              <w:spacing w:line="307" w:lineRule="exact"/>
              <w:ind w:left="20" w:right="20" w:firstLine="400"/>
              <w:jc w:val="both"/>
              <w:rPr>
                <w:sz w:val="24"/>
                <w:szCs w:val="24"/>
              </w:rPr>
            </w:pPr>
            <w:r w:rsidRPr="007E0E2D">
              <w:rPr>
                <w:sz w:val="24"/>
                <w:szCs w:val="24"/>
              </w:rPr>
              <w:t>висновок експертного дослідження (у разі проведення експертного дослідження);</w:t>
            </w:r>
          </w:p>
          <w:p w:rsidR="007E0E2D" w:rsidRPr="007E0E2D" w:rsidRDefault="007E0E2D" w:rsidP="007E0E2D">
            <w:pPr>
              <w:pStyle w:val="af1"/>
              <w:shd w:val="clear" w:color="auto" w:fill="auto"/>
              <w:tabs>
                <w:tab w:val="left" w:pos="2151"/>
                <w:tab w:val="right" w:pos="5425"/>
              </w:tabs>
              <w:spacing w:line="307" w:lineRule="exact"/>
              <w:ind w:left="20" w:right="20" w:firstLine="400"/>
              <w:jc w:val="both"/>
              <w:rPr>
                <w:sz w:val="24"/>
                <w:szCs w:val="24"/>
              </w:rPr>
            </w:pPr>
            <w:r w:rsidRPr="007E0E2D">
              <w:rPr>
                <w:sz w:val="24"/>
                <w:szCs w:val="24"/>
              </w:rPr>
              <w:t>у разі втрати свідоцтва про реєстрацію технологічного транспортног</w:t>
            </w:r>
            <w:r>
              <w:rPr>
                <w:sz w:val="24"/>
                <w:szCs w:val="24"/>
              </w:rPr>
              <w:t>о засобу та/або номерного</w:t>
            </w:r>
            <w:r>
              <w:rPr>
                <w:sz w:val="24"/>
                <w:szCs w:val="24"/>
              </w:rPr>
              <w:tab/>
              <w:t xml:space="preserve">знака </w:t>
            </w:r>
            <w:r w:rsidRPr="007E0E2D">
              <w:rPr>
                <w:sz w:val="24"/>
                <w:szCs w:val="24"/>
              </w:rPr>
              <w:t>технологічного</w:t>
            </w:r>
          </w:p>
          <w:p w:rsidR="007E0E2D" w:rsidRPr="007E0E2D" w:rsidRDefault="007E0E2D" w:rsidP="007E0E2D">
            <w:pPr>
              <w:pStyle w:val="af1"/>
              <w:shd w:val="clear" w:color="auto" w:fill="auto"/>
              <w:spacing w:line="307" w:lineRule="exact"/>
              <w:ind w:left="20" w:right="20" w:firstLine="0"/>
              <w:jc w:val="both"/>
              <w:rPr>
                <w:sz w:val="24"/>
                <w:szCs w:val="24"/>
              </w:rPr>
            </w:pPr>
            <w:r w:rsidRPr="007E0E2D">
              <w:rPr>
                <w:sz w:val="24"/>
                <w:szCs w:val="24"/>
              </w:rPr>
              <w:t>транспортного засобу, який непридатний до подальшого використання та вибраковується (списується) в цілому, власник подає до сервісного центру МВС засвідчені належним чином копії документів, що підтверджують факт його втрати;</w:t>
            </w:r>
          </w:p>
          <w:p w:rsidR="00321759" w:rsidRPr="000F71AF" w:rsidRDefault="007E0E2D" w:rsidP="007E0E2D">
            <w:pPr>
              <w:spacing w:after="0" w:line="240" w:lineRule="auto"/>
              <w:ind w:firstLine="399"/>
              <w:jc w:val="both"/>
              <w:rPr>
                <w:rFonts w:ascii="Times New Roman" w:hAnsi="Times New Roman"/>
                <w:b/>
                <w:sz w:val="24"/>
                <w:szCs w:val="24"/>
              </w:rPr>
            </w:pPr>
            <w:r w:rsidRPr="007E0E2D">
              <w:rPr>
                <w:rFonts w:ascii="Times New Roman" w:hAnsi="Times New Roman"/>
                <w:sz w:val="24"/>
                <w:szCs w:val="24"/>
              </w:rPr>
              <w:t>письмову згоду (заяву) співвласників юридичних або фізичних осіб, яким належить технологічний транспортний засіб, - для зняття технологічного транспортного засобу з обліку.</w:t>
            </w:r>
            <w:r w:rsidR="004566DE" w:rsidRPr="000F71AF">
              <w:rPr>
                <w:rFonts w:ascii="Times New Roman" w:hAnsi="Times New Roman"/>
                <w:sz w:val="24"/>
                <w:szCs w:val="24"/>
              </w:rPr>
              <w:t xml:space="preserve"> </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820722" w:rsidP="00820722">
            <w:pPr>
              <w:widowControl w:val="0"/>
              <w:spacing w:line="240" w:lineRule="auto"/>
              <w:rPr>
                <w:rFonts w:ascii="Times New Roman" w:hAnsi="Times New Roman"/>
                <w:sz w:val="28"/>
                <w:szCs w:val="28"/>
              </w:rPr>
            </w:pPr>
            <w:r>
              <w:rPr>
                <w:rFonts w:ascii="Times New Roman" w:hAnsi="Times New Roman"/>
                <w:sz w:val="28"/>
                <w:szCs w:val="28"/>
              </w:rPr>
              <w:lastRenderedPageBreak/>
              <w:t>8</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5A54F9">
            <w:pPr>
              <w:widowControl w:val="0"/>
              <w:spacing w:after="0" w:line="240" w:lineRule="auto"/>
              <w:rPr>
                <w:rFonts w:ascii="Times New Roman" w:hAnsi="Times New Roman"/>
                <w:sz w:val="24"/>
                <w:szCs w:val="24"/>
              </w:rPr>
            </w:pPr>
            <w:r w:rsidRPr="000F71AF">
              <w:rPr>
                <w:rFonts w:ascii="Times New Roman" w:hAnsi="Times New Roman"/>
                <w:sz w:val="24"/>
                <w:szCs w:val="24"/>
              </w:rPr>
              <w:t>Порядок та спосіб подання документів, необхідних для отримання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820722" w:rsidRPr="00A760B3" w:rsidRDefault="00820722" w:rsidP="00820722">
            <w:pPr>
              <w:pStyle w:val="af"/>
              <w:jc w:val="both"/>
              <w:rPr>
                <w:sz w:val="24"/>
                <w:szCs w:val="24"/>
              </w:rPr>
            </w:pPr>
            <w:r w:rsidRPr="00A760B3">
              <w:rPr>
                <w:sz w:val="24"/>
                <w:szCs w:val="24"/>
                <w:lang w:bidi="uk-UA"/>
              </w:rPr>
              <w:t>У паперовій формі документи пода</w:t>
            </w:r>
            <w:r w:rsidR="00A760B3">
              <w:rPr>
                <w:sz w:val="24"/>
                <w:szCs w:val="24"/>
                <w:lang w:bidi="uk-UA"/>
              </w:rPr>
              <w:t>ю</w:t>
            </w:r>
            <w:r w:rsidRPr="00A760B3">
              <w:rPr>
                <w:sz w:val="24"/>
                <w:szCs w:val="24"/>
                <w:lang w:bidi="uk-UA"/>
              </w:rPr>
              <w:t>т</w:t>
            </w:r>
            <w:r w:rsidR="00A760B3">
              <w:rPr>
                <w:sz w:val="24"/>
                <w:szCs w:val="24"/>
                <w:lang w:bidi="uk-UA"/>
              </w:rPr>
              <w:t>ься</w:t>
            </w:r>
            <w:r w:rsidRPr="00A760B3">
              <w:rPr>
                <w:sz w:val="24"/>
                <w:szCs w:val="24"/>
                <w:lang w:bidi="uk-UA"/>
              </w:rPr>
              <w:t xml:space="preserve"> суб’єктом звернення особисто або через уповноваженого представника до:</w:t>
            </w:r>
          </w:p>
          <w:p w:rsidR="00820722" w:rsidRPr="00A760B3" w:rsidRDefault="00820722" w:rsidP="00820722">
            <w:pPr>
              <w:pStyle w:val="af"/>
              <w:jc w:val="both"/>
              <w:rPr>
                <w:sz w:val="24"/>
                <w:szCs w:val="24"/>
              </w:rPr>
            </w:pPr>
            <w:r w:rsidRPr="00A760B3">
              <w:rPr>
                <w:sz w:val="24"/>
                <w:szCs w:val="24"/>
                <w:lang w:bidi="uk-UA"/>
              </w:rPr>
              <w:t>суб'єкта надання адміністративної послуги;</w:t>
            </w:r>
          </w:p>
          <w:p w:rsidR="00843DA1" w:rsidRDefault="00843DA1" w:rsidP="00A760B3">
            <w:pPr>
              <w:widowControl w:val="0"/>
              <w:spacing w:after="0" w:line="240" w:lineRule="auto"/>
              <w:ind w:firstLine="399"/>
              <w:contextualSpacing/>
              <w:jc w:val="both"/>
              <w:rPr>
                <w:rFonts w:ascii="Times New Roman" w:hAnsi="Times New Roman"/>
                <w:sz w:val="24"/>
                <w:szCs w:val="24"/>
                <w:lang w:eastAsia="uk-UA" w:bidi="uk-UA"/>
              </w:rPr>
            </w:pPr>
            <w:r>
              <w:rPr>
                <w:rFonts w:ascii="Times New Roman" w:hAnsi="Times New Roman"/>
                <w:sz w:val="24"/>
                <w:szCs w:val="24"/>
                <w:lang w:eastAsia="uk-UA" w:bidi="uk-UA"/>
              </w:rPr>
              <w:t xml:space="preserve">центру </w:t>
            </w:r>
            <w:r w:rsidR="007E0E2D">
              <w:rPr>
                <w:rFonts w:ascii="Times New Roman" w:hAnsi="Times New Roman"/>
                <w:sz w:val="24"/>
                <w:szCs w:val="24"/>
                <w:lang w:eastAsia="uk-UA" w:bidi="uk-UA"/>
              </w:rPr>
              <w:t>надання адміністративних послуг.</w:t>
            </w:r>
          </w:p>
          <w:p w:rsidR="00A760B3" w:rsidRPr="000F71AF" w:rsidRDefault="00A760B3" w:rsidP="00843DA1">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lang w:eastAsia="uk-UA" w:bidi="uk-UA"/>
              </w:rPr>
              <w:t xml:space="preserve">В електронній формі документи подаються </w:t>
            </w:r>
            <w:r w:rsidRPr="00A760B3">
              <w:rPr>
                <w:rFonts w:ascii="Times New Roman" w:hAnsi="Times New Roman"/>
                <w:sz w:val="24"/>
                <w:szCs w:val="24"/>
                <w:lang w:eastAsia="uk-UA" w:bidi="uk-UA"/>
              </w:rPr>
              <w:t>суб'єкт</w:t>
            </w:r>
            <w:r>
              <w:rPr>
                <w:rFonts w:ascii="Times New Roman" w:hAnsi="Times New Roman"/>
                <w:sz w:val="24"/>
                <w:szCs w:val="24"/>
                <w:lang w:eastAsia="uk-UA" w:bidi="uk-UA"/>
              </w:rPr>
              <w:t xml:space="preserve">ом звернення із застосуванням засобів електронного кабінету водія </w:t>
            </w:r>
            <w:r w:rsidR="00C44B2A">
              <w:rPr>
                <w:rFonts w:ascii="Times New Roman" w:hAnsi="Times New Roman"/>
                <w:sz w:val="24"/>
                <w:szCs w:val="24"/>
                <w:lang w:eastAsia="uk-UA" w:bidi="uk-UA"/>
              </w:rPr>
              <w:t>або Порталу Дія</w:t>
            </w:r>
            <w:r w:rsidRPr="00A760B3">
              <w:rPr>
                <w:rFonts w:ascii="Times New Roman" w:hAnsi="Times New Roman"/>
                <w:sz w:val="24"/>
                <w:szCs w:val="24"/>
                <w:lang w:eastAsia="uk-UA" w:bidi="uk-UA"/>
              </w:rPr>
              <w:t xml:space="preserve"> </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820722" w:rsidP="00820722">
            <w:pPr>
              <w:widowControl w:val="0"/>
              <w:spacing w:line="240" w:lineRule="auto"/>
              <w:rPr>
                <w:rFonts w:ascii="Times New Roman" w:hAnsi="Times New Roman"/>
                <w:sz w:val="28"/>
                <w:szCs w:val="28"/>
              </w:rPr>
            </w:pPr>
            <w:r>
              <w:rPr>
                <w:rFonts w:ascii="Times New Roman" w:hAnsi="Times New Roman"/>
                <w:sz w:val="28"/>
                <w:szCs w:val="28"/>
              </w:rPr>
              <w:t>9</w:t>
            </w:r>
            <w:r w:rsidR="00194072"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5A54F9">
            <w:pPr>
              <w:widowControl w:val="0"/>
              <w:spacing w:after="0" w:line="240" w:lineRule="auto"/>
              <w:rPr>
                <w:rFonts w:ascii="Times New Roman" w:hAnsi="Times New Roman"/>
                <w:sz w:val="24"/>
                <w:szCs w:val="24"/>
              </w:rPr>
            </w:pPr>
            <w:r w:rsidRPr="000F71AF">
              <w:rPr>
                <w:rFonts w:ascii="Times New Roman" w:hAnsi="Times New Roman"/>
                <w:sz w:val="24"/>
                <w:szCs w:val="24"/>
              </w:rPr>
              <w:t>Платність (безоплатність)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913FF7" w:rsidP="005A54F9">
            <w:pPr>
              <w:widowControl w:val="0"/>
              <w:spacing w:after="0" w:line="240" w:lineRule="auto"/>
              <w:ind w:firstLine="399"/>
              <w:contextualSpacing/>
              <w:jc w:val="both"/>
              <w:rPr>
                <w:rFonts w:ascii="Times New Roman" w:hAnsi="Times New Roman"/>
                <w:i/>
                <w:sz w:val="24"/>
                <w:szCs w:val="24"/>
              </w:rPr>
            </w:pPr>
            <w:r w:rsidRPr="000F71AF">
              <w:rPr>
                <w:rFonts w:ascii="Times New Roman" w:hAnsi="Times New Roman"/>
                <w:sz w:val="24"/>
                <w:szCs w:val="24"/>
              </w:rPr>
              <w:t>П</w:t>
            </w:r>
            <w:r w:rsidR="0036689C" w:rsidRPr="000F71AF">
              <w:rPr>
                <w:rFonts w:ascii="Times New Roman" w:hAnsi="Times New Roman"/>
                <w:sz w:val="24"/>
                <w:szCs w:val="24"/>
              </w:rPr>
              <w:t>латна</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C84BDF">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0</w:t>
            </w:r>
            <w:r>
              <w:rPr>
                <w:rFonts w:ascii="Times New Roman" w:hAnsi="Times New Roman"/>
                <w:sz w:val="28"/>
                <w:szCs w:val="28"/>
              </w:rPr>
              <w:t>.</w:t>
            </w:r>
          </w:p>
          <w:p w:rsidR="00F4703C" w:rsidRPr="00F452C0" w:rsidRDefault="00F4703C" w:rsidP="00C84BDF">
            <w:pPr>
              <w:widowControl w:val="0"/>
              <w:spacing w:line="240" w:lineRule="auto"/>
              <w:rPr>
                <w:rFonts w:ascii="Times New Roman" w:hAnsi="Times New Roman"/>
                <w:sz w:val="28"/>
                <w:szCs w:val="28"/>
              </w:rPr>
            </w:pP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Нормативно-правові акти, на підставі яких стягується плата</w:t>
            </w:r>
          </w:p>
        </w:tc>
        <w:tc>
          <w:tcPr>
            <w:tcW w:w="5716" w:type="dxa"/>
            <w:tcBorders>
              <w:top w:val="single" w:sz="4" w:space="0" w:color="auto"/>
              <w:left w:val="single" w:sz="4" w:space="0" w:color="auto"/>
              <w:bottom w:val="single" w:sz="4" w:space="0" w:color="auto"/>
              <w:right w:val="single" w:sz="4" w:space="0" w:color="auto"/>
            </w:tcBorders>
          </w:tcPr>
          <w:p w:rsidR="001C6877" w:rsidRPr="000F71AF" w:rsidRDefault="001C6877" w:rsidP="001C6877">
            <w:pPr>
              <w:widowControl w:val="0"/>
              <w:spacing w:after="0" w:line="240" w:lineRule="auto"/>
              <w:ind w:firstLine="443"/>
              <w:contextualSpacing/>
              <w:jc w:val="both"/>
              <w:rPr>
                <w:rFonts w:ascii="Times New Roman" w:hAnsi="Times New Roman"/>
                <w:sz w:val="24"/>
                <w:szCs w:val="24"/>
              </w:rPr>
            </w:pPr>
            <w:r w:rsidRPr="000F71AF">
              <w:rPr>
                <w:rFonts w:ascii="Times New Roman" w:hAnsi="Times New Roman"/>
                <w:sz w:val="24"/>
                <w:szCs w:val="24"/>
              </w:rPr>
              <w:t>Постанови Кабінету Міністрів України:</w:t>
            </w:r>
          </w:p>
          <w:p w:rsidR="001C6877" w:rsidRPr="000F71AF" w:rsidRDefault="001C6877" w:rsidP="001C6877">
            <w:pPr>
              <w:widowControl w:val="0"/>
              <w:spacing w:after="0" w:line="240" w:lineRule="auto"/>
              <w:ind w:firstLine="443"/>
              <w:contextualSpacing/>
              <w:jc w:val="both"/>
              <w:rPr>
                <w:rFonts w:ascii="Times New Roman" w:hAnsi="Times New Roman"/>
                <w:sz w:val="24"/>
                <w:szCs w:val="24"/>
              </w:rPr>
            </w:pPr>
            <w:r w:rsidRPr="000F71AF">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C73FDE" w:rsidRPr="000F71AF" w:rsidRDefault="001C6877" w:rsidP="007E05FA">
            <w:pPr>
              <w:widowControl w:val="0"/>
              <w:spacing w:after="0" w:line="240" w:lineRule="auto"/>
              <w:ind w:firstLine="397"/>
              <w:contextualSpacing/>
              <w:jc w:val="both"/>
              <w:rPr>
                <w:rFonts w:ascii="Times New Roman" w:hAnsi="Times New Roman"/>
                <w:sz w:val="24"/>
                <w:szCs w:val="24"/>
              </w:rPr>
            </w:pPr>
            <w:r w:rsidRPr="000F71AF">
              <w:rPr>
                <w:rFonts w:ascii="Times New Roman" w:hAnsi="Times New Roman"/>
                <w:sz w:val="24"/>
                <w:szCs w:val="24"/>
              </w:rPr>
              <w:t>від 26 жовтня 2011 року № 1098 «Деякі питання надання підрозділами</w:t>
            </w:r>
            <w:r w:rsidR="007E05FA">
              <w:rPr>
                <w:rFonts w:ascii="Times New Roman" w:hAnsi="Times New Roman"/>
                <w:sz w:val="24"/>
                <w:szCs w:val="24"/>
              </w:rPr>
              <w:t xml:space="preserve"> </w:t>
            </w:r>
            <w:r w:rsidRPr="000F71AF">
              <w:rPr>
                <w:rFonts w:ascii="Times New Roman" w:hAnsi="Times New Roman"/>
                <w:sz w:val="24"/>
                <w:szCs w:val="24"/>
              </w:rPr>
              <w:t>Міністерства внутрішніх справ, Національної поліції та Державної міграційної служби платних послуг»</w:t>
            </w:r>
          </w:p>
        </w:tc>
      </w:tr>
      <w:tr w:rsidR="00194072" w:rsidRPr="009A1632" w:rsidTr="001E3EAB">
        <w:trPr>
          <w:trHeight w:val="657"/>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1</w:t>
            </w:r>
            <w:r>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D24D85">
            <w:pPr>
              <w:widowControl w:val="0"/>
              <w:spacing w:after="0" w:line="240" w:lineRule="auto"/>
              <w:rPr>
                <w:rFonts w:ascii="Times New Roman" w:hAnsi="Times New Roman"/>
                <w:sz w:val="24"/>
                <w:szCs w:val="24"/>
              </w:rPr>
            </w:pPr>
            <w:r w:rsidRPr="000F71AF">
              <w:rPr>
                <w:rFonts w:ascii="Times New Roman" w:hAnsi="Times New Roman"/>
                <w:sz w:val="24"/>
                <w:szCs w:val="24"/>
              </w:rPr>
              <w:t>Розмір та порядок внесення плати (адміністративного збору) за адміністративну послугу</w:t>
            </w:r>
          </w:p>
        </w:tc>
        <w:tc>
          <w:tcPr>
            <w:tcW w:w="5716" w:type="dxa"/>
            <w:tcBorders>
              <w:top w:val="single" w:sz="4" w:space="0" w:color="auto"/>
              <w:left w:val="single" w:sz="4" w:space="0" w:color="auto"/>
              <w:bottom w:val="single" w:sz="4" w:space="0" w:color="auto"/>
              <w:right w:val="single" w:sz="4" w:space="0" w:color="auto"/>
            </w:tcBorders>
          </w:tcPr>
          <w:p w:rsidR="00A97A13" w:rsidRPr="00C44B2A" w:rsidRDefault="00A97A13" w:rsidP="00FD05D5">
            <w:pPr>
              <w:pStyle w:val="af"/>
              <w:tabs>
                <w:tab w:val="left" w:pos="1301"/>
                <w:tab w:val="left" w:pos="2222"/>
                <w:tab w:val="left" w:pos="2832"/>
              </w:tabs>
              <w:ind w:firstLine="360"/>
              <w:jc w:val="both"/>
              <w:rPr>
                <w:sz w:val="24"/>
                <w:szCs w:val="24"/>
              </w:rPr>
            </w:pPr>
            <w:r w:rsidRPr="00C44B2A">
              <w:rPr>
                <w:sz w:val="24"/>
                <w:szCs w:val="24"/>
                <w:lang w:bidi="uk-UA"/>
              </w:rPr>
              <w:t>Розмір</w:t>
            </w:r>
            <w:r w:rsidRPr="00C44B2A">
              <w:rPr>
                <w:sz w:val="24"/>
                <w:szCs w:val="24"/>
                <w:lang w:bidi="uk-UA"/>
              </w:rPr>
              <w:tab/>
              <w:t>плати</w:t>
            </w:r>
            <w:r w:rsidRPr="00C44B2A">
              <w:rPr>
                <w:sz w:val="24"/>
                <w:szCs w:val="24"/>
                <w:lang w:bidi="uk-UA"/>
              </w:rPr>
              <w:tab/>
              <w:t>за</w:t>
            </w:r>
            <w:r w:rsidRPr="00C44B2A">
              <w:rPr>
                <w:sz w:val="24"/>
                <w:szCs w:val="24"/>
                <w:lang w:bidi="uk-UA"/>
              </w:rPr>
              <w:tab/>
              <w:t>надання</w:t>
            </w:r>
            <w:r w:rsidR="00FD05D5" w:rsidRPr="00C44B2A">
              <w:rPr>
                <w:sz w:val="24"/>
                <w:szCs w:val="24"/>
                <w:lang w:bidi="uk-UA"/>
              </w:rPr>
              <w:t xml:space="preserve"> </w:t>
            </w:r>
            <w:r w:rsidRPr="00C44B2A">
              <w:rPr>
                <w:sz w:val="24"/>
                <w:szCs w:val="24"/>
                <w:lang w:bidi="uk-UA"/>
              </w:rPr>
              <w:t xml:space="preserve">адміністративної послуги - </w:t>
            </w:r>
            <w:r w:rsidR="005D1975">
              <w:rPr>
                <w:sz w:val="24"/>
                <w:szCs w:val="24"/>
                <w:lang w:bidi="uk-UA"/>
              </w:rPr>
              <w:t>350</w:t>
            </w:r>
            <w:r w:rsidRPr="00C44B2A">
              <w:rPr>
                <w:sz w:val="24"/>
                <w:szCs w:val="24"/>
                <w:lang w:bidi="uk-UA"/>
              </w:rPr>
              <w:t xml:space="preserve"> гривень.</w:t>
            </w:r>
          </w:p>
          <w:p w:rsidR="00194072" w:rsidRPr="000F71AF" w:rsidRDefault="00820722" w:rsidP="00FD05D5">
            <w:pPr>
              <w:pStyle w:val="af"/>
              <w:tabs>
                <w:tab w:val="left" w:pos="1261"/>
                <w:tab w:val="left" w:pos="2182"/>
                <w:tab w:val="left" w:pos="2792"/>
              </w:tabs>
              <w:ind w:firstLine="0"/>
              <w:jc w:val="both"/>
              <w:rPr>
                <w:sz w:val="24"/>
                <w:szCs w:val="24"/>
              </w:rPr>
            </w:pPr>
            <w:r w:rsidRPr="00C44B2A">
              <w:rPr>
                <w:sz w:val="24"/>
                <w:szCs w:val="24"/>
                <w:lang w:bidi="uk-UA"/>
              </w:rPr>
              <w:t>Розмір плати за надання адміністративної послуги наведено без урахування податку на додану вартість та вартості бланка свідоцтва про реєстрацію транспортного засобу і номерних знаків (у разі видачі свідоцтва про реєстрацію транспортного засобу без виготовлення його на бланку плата за вартість бланка не справляється)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2</w:t>
            </w:r>
            <w:r>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Розрахунковий рахунок для внесення плати</w:t>
            </w:r>
          </w:p>
        </w:tc>
        <w:tc>
          <w:tcPr>
            <w:tcW w:w="5716" w:type="dxa"/>
            <w:tcBorders>
              <w:top w:val="single" w:sz="4" w:space="0" w:color="auto"/>
              <w:left w:val="single" w:sz="4" w:space="0" w:color="auto"/>
              <w:bottom w:val="single" w:sz="4" w:space="0" w:color="auto"/>
              <w:right w:val="single" w:sz="4" w:space="0" w:color="auto"/>
            </w:tcBorders>
          </w:tcPr>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 xml:space="preserve">МФО: 820172 </w:t>
            </w:r>
          </w:p>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Банк: Держказначейська служба України, м.Київ;</w:t>
            </w:r>
          </w:p>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код ЄДРПОУ 45307457</w:t>
            </w:r>
          </w:p>
          <w:p w:rsidR="00A70E77" w:rsidRDefault="00A70E77" w:rsidP="00A70E77">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отримувач: РСЦ ГСЦ МВС у Львівській, Івано-Франківській та Закарпатській областях</w:t>
            </w:r>
          </w:p>
          <w:p w:rsidR="00EE29FB" w:rsidRPr="000F71AF" w:rsidRDefault="00A70E77" w:rsidP="00A70E77">
            <w:pPr>
              <w:widowControl w:val="0"/>
              <w:spacing w:after="0" w:line="240" w:lineRule="auto"/>
              <w:ind w:firstLine="333"/>
              <w:jc w:val="both"/>
              <w:rPr>
                <w:rFonts w:ascii="Times New Roman" w:hAnsi="Times New Roman"/>
                <w:i/>
                <w:sz w:val="24"/>
                <w:szCs w:val="24"/>
              </w:rPr>
            </w:pPr>
            <w:r>
              <w:rPr>
                <w:rFonts w:ascii="Times New Roman" w:hAnsi="Times New Roman"/>
                <w:sz w:val="24"/>
                <w:szCs w:val="24"/>
              </w:rPr>
              <w:t>рахунок: UA368201720355139002001016396</w:t>
            </w:r>
          </w:p>
        </w:tc>
      </w:tr>
      <w:tr w:rsidR="00194072" w:rsidRPr="009A1632" w:rsidTr="001E3EAB">
        <w:trPr>
          <w:trHeight w:val="719"/>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t>1</w:t>
            </w:r>
            <w:r w:rsidR="00820722">
              <w:rPr>
                <w:rFonts w:ascii="Times New Roman" w:hAnsi="Times New Roman"/>
                <w:sz w:val="28"/>
                <w:szCs w:val="28"/>
              </w:rPr>
              <w:t>3</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Строк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Default="00820722" w:rsidP="005D1975">
            <w:pPr>
              <w:widowControl w:val="0"/>
              <w:spacing w:line="240" w:lineRule="auto"/>
              <w:ind w:firstLine="399"/>
              <w:jc w:val="both"/>
              <w:rPr>
                <w:rFonts w:ascii="Times New Roman" w:hAnsi="Times New Roman"/>
                <w:color w:val="000000"/>
                <w:sz w:val="24"/>
                <w:szCs w:val="24"/>
              </w:rPr>
            </w:pPr>
            <w:r>
              <w:rPr>
                <w:rFonts w:ascii="Times New Roman" w:hAnsi="Times New Roman"/>
                <w:bCs/>
                <w:color w:val="000000"/>
                <w:sz w:val="24"/>
                <w:szCs w:val="24"/>
              </w:rPr>
              <w:t>Протягом</w:t>
            </w:r>
            <w:r w:rsidR="005D1975">
              <w:rPr>
                <w:rFonts w:ascii="Times New Roman" w:hAnsi="Times New Roman"/>
                <w:bCs/>
                <w:color w:val="000000"/>
                <w:sz w:val="24"/>
                <w:szCs w:val="24"/>
              </w:rPr>
              <w:t xml:space="preserve"> п’яти</w:t>
            </w:r>
            <w:r>
              <w:rPr>
                <w:rFonts w:ascii="Times New Roman" w:hAnsi="Times New Roman"/>
                <w:bCs/>
                <w:color w:val="000000"/>
                <w:sz w:val="24"/>
                <w:szCs w:val="24"/>
              </w:rPr>
              <w:t xml:space="preserve"> робоч</w:t>
            </w:r>
            <w:r w:rsidR="005D1975">
              <w:rPr>
                <w:rFonts w:ascii="Times New Roman" w:hAnsi="Times New Roman"/>
                <w:bCs/>
                <w:color w:val="000000"/>
                <w:sz w:val="24"/>
                <w:szCs w:val="24"/>
              </w:rPr>
              <w:t>их</w:t>
            </w:r>
            <w:r w:rsidR="006C7CCE" w:rsidRPr="000F71AF">
              <w:rPr>
                <w:rFonts w:ascii="Times New Roman" w:hAnsi="Times New Roman"/>
                <w:bCs/>
                <w:color w:val="000000"/>
                <w:sz w:val="24"/>
                <w:szCs w:val="24"/>
              </w:rPr>
              <w:t xml:space="preserve"> дн</w:t>
            </w:r>
            <w:r w:rsidR="005D1975">
              <w:rPr>
                <w:rFonts w:ascii="Times New Roman" w:hAnsi="Times New Roman"/>
                <w:bCs/>
                <w:color w:val="000000"/>
                <w:sz w:val="24"/>
                <w:szCs w:val="24"/>
              </w:rPr>
              <w:t>ів</w:t>
            </w:r>
            <w:r w:rsidR="006948CC" w:rsidRPr="000F71AF">
              <w:rPr>
                <w:rFonts w:ascii="Courier New" w:hAnsi="Courier New" w:cs="Courier New"/>
                <w:color w:val="000000"/>
                <w:sz w:val="24"/>
                <w:szCs w:val="24"/>
              </w:rPr>
              <w:t xml:space="preserve"> </w:t>
            </w:r>
            <w:r w:rsidR="006948CC" w:rsidRPr="000F71AF">
              <w:rPr>
                <w:rFonts w:ascii="Times New Roman" w:hAnsi="Times New Roman"/>
                <w:color w:val="000000"/>
                <w:sz w:val="24"/>
                <w:szCs w:val="24"/>
              </w:rPr>
              <w:t xml:space="preserve">з </w:t>
            </w:r>
            <w:r>
              <w:rPr>
                <w:rFonts w:ascii="Times New Roman" w:hAnsi="Times New Roman"/>
                <w:color w:val="000000"/>
                <w:sz w:val="24"/>
                <w:szCs w:val="24"/>
              </w:rPr>
              <w:t>моменту одержання</w:t>
            </w:r>
            <w:r w:rsidR="006948CC" w:rsidRPr="000F71AF">
              <w:rPr>
                <w:rFonts w:ascii="Times New Roman" w:hAnsi="Times New Roman"/>
                <w:color w:val="000000"/>
                <w:sz w:val="24"/>
                <w:szCs w:val="24"/>
              </w:rPr>
              <w:t xml:space="preserve"> необхідних документів</w:t>
            </w:r>
            <w:r w:rsidR="005D1975">
              <w:rPr>
                <w:rFonts w:ascii="Times New Roman" w:hAnsi="Times New Roman"/>
                <w:color w:val="000000"/>
                <w:sz w:val="24"/>
                <w:szCs w:val="24"/>
              </w:rPr>
              <w:t>.</w:t>
            </w:r>
          </w:p>
          <w:p w:rsidR="005D1975" w:rsidRPr="000F71AF" w:rsidRDefault="005D1975" w:rsidP="005D1975">
            <w:pPr>
              <w:widowControl w:val="0"/>
              <w:spacing w:line="240" w:lineRule="auto"/>
              <w:ind w:firstLine="399"/>
              <w:jc w:val="both"/>
              <w:rPr>
                <w:rFonts w:ascii="Times New Roman" w:hAnsi="Times New Roman"/>
                <w:sz w:val="24"/>
                <w:szCs w:val="24"/>
              </w:rPr>
            </w:pPr>
            <w:r>
              <w:rPr>
                <w:rFonts w:ascii="Times New Roman" w:hAnsi="Times New Roman"/>
                <w:color w:val="000000"/>
                <w:sz w:val="24"/>
                <w:szCs w:val="24"/>
              </w:rPr>
              <w:t xml:space="preserve">Заява в електронній формі, подана через електронний кабінет водія функціональної підсистеми єдиної інформаційної системи МВС або засобами Порталу Дія, розглядається у строк до п’яти </w:t>
            </w:r>
            <w:r>
              <w:rPr>
                <w:rFonts w:ascii="Times New Roman" w:hAnsi="Times New Roman"/>
                <w:color w:val="000000"/>
                <w:sz w:val="24"/>
                <w:szCs w:val="24"/>
              </w:rPr>
              <w:lastRenderedPageBreak/>
              <w:t>робочих днів із моменту її надходження.</w:t>
            </w:r>
          </w:p>
        </w:tc>
      </w:tr>
      <w:tr w:rsidR="00194072" w:rsidRPr="009A1632" w:rsidTr="001E3EAB">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820722">
            <w:pPr>
              <w:widowControl w:val="0"/>
              <w:spacing w:line="240" w:lineRule="auto"/>
              <w:rPr>
                <w:rFonts w:ascii="Times New Roman" w:hAnsi="Times New Roman"/>
                <w:sz w:val="28"/>
                <w:szCs w:val="28"/>
              </w:rPr>
            </w:pPr>
            <w:r>
              <w:rPr>
                <w:rFonts w:ascii="Times New Roman" w:hAnsi="Times New Roman"/>
                <w:sz w:val="28"/>
                <w:szCs w:val="28"/>
              </w:rPr>
              <w:lastRenderedPageBreak/>
              <w:t>1</w:t>
            </w:r>
            <w:r w:rsidR="00820722">
              <w:rPr>
                <w:rFonts w:ascii="Times New Roman" w:hAnsi="Times New Roman"/>
                <w:sz w:val="28"/>
                <w:szCs w:val="28"/>
              </w:rPr>
              <w:t>4</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601F35" w:rsidP="00C84BDF">
            <w:pPr>
              <w:widowControl w:val="0"/>
              <w:spacing w:line="240" w:lineRule="auto"/>
              <w:rPr>
                <w:rFonts w:ascii="Times New Roman" w:hAnsi="Times New Roman"/>
                <w:sz w:val="24"/>
                <w:szCs w:val="24"/>
              </w:rPr>
            </w:pPr>
            <w:r w:rsidRPr="000F71AF">
              <w:rPr>
                <w:rFonts w:ascii="Times New Roman" w:hAnsi="Times New Roman"/>
                <w:sz w:val="24"/>
                <w:szCs w:val="24"/>
              </w:rPr>
              <w:t>Перелік підстав для відмови в</w:t>
            </w:r>
            <w:r w:rsidR="00194072" w:rsidRPr="000F71AF">
              <w:rPr>
                <w:rFonts w:ascii="Times New Roman" w:hAnsi="Times New Roman"/>
                <w:sz w:val="24"/>
                <w:szCs w:val="24"/>
              </w:rPr>
              <w:t xml:space="preserve"> наданні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7E0E2D" w:rsidRPr="00A16B93" w:rsidRDefault="007E0E2D" w:rsidP="00A16B93">
            <w:pPr>
              <w:pStyle w:val="af1"/>
              <w:shd w:val="clear" w:color="auto" w:fill="auto"/>
              <w:spacing w:line="307" w:lineRule="exact"/>
              <w:ind w:left="120" w:right="140" w:firstLine="0"/>
              <w:jc w:val="both"/>
              <w:rPr>
                <w:sz w:val="24"/>
                <w:szCs w:val="24"/>
              </w:rPr>
            </w:pPr>
            <w:r w:rsidRPr="00A16B93">
              <w:rPr>
                <w:sz w:val="24"/>
                <w:szCs w:val="24"/>
              </w:rPr>
              <w:t>Документи подано не в повному обсязі; відсутня інформація, що підтверджує</w:t>
            </w:r>
            <w:r w:rsidRPr="00A16B93">
              <w:rPr>
                <w:color w:val="000000"/>
                <w:sz w:val="24"/>
                <w:szCs w:val="24"/>
                <w:lang w:bidi="uk-UA"/>
              </w:rPr>
              <w:t xml:space="preserve"> </w:t>
            </w:r>
            <w:r w:rsidRPr="00A16B93">
              <w:rPr>
                <w:rStyle w:val="Exact0"/>
                <w:sz w:val="24"/>
                <w:szCs w:val="24"/>
              </w:rPr>
              <w:t>сплату передбачених законодавством податків і зборів (обов’язкових платежів), а також внесення в установленому порядку платежів за відомчу реєстрацію (перереєстрацію), зняття з обліку, відшкодування вартості бланків реєстраційних документів та номерних знаків;</w:t>
            </w:r>
          </w:p>
          <w:p w:rsidR="007E0E2D" w:rsidRPr="00A16B93" w:rsidRDefault="007E0E2D" w:rsidP="00A16B93">
            <w:pPr>
              <w:pStyle w:val="af1"/>
              <w:shd w:val="clear" w:color="auto" w:fill="auto"/>
              <w:spacing w:line="307" w:lineRule="exact"/>
              <w:ind w:left="120" w:right="140" w:firstLine="420"/>
              <w:jc w:val="both"/>
              <w:rPr>
                <w:sz w:val="24"/>
                <w:szCs w:val="24"/>
              </w:rPr>
            </w:pPr>
            <w:r w:rsidRPr="00A16B93">
              <w:rPr>
                <w:rStyle w:val="Exact0"/>
                <w:sz w:val="24"/>
                <w:szCs w:val="24"/>
              </w:rPr>
              <w:t>у Єдиному державному реєстрі транспортних засобів відсутні відомості щодо висновку, складеного за результатами проведення експертного дослідження;</w:t>
            </w:r>
          </w:p>
          <w:p w:rsidR="007E0E2D" w:rsidRPr="00A16B93" w:rsidRDefault="007E0E2D" w:rsidP="00A16B93">
            <w:pPr>
              <w:pStyle w:val="af1"/>
              <w:shd w:val="clear" w:color="auto" w:fill="auto"/>
              <w:spacing w:line="307" w:lineRule="exact"/>
              <w:ind w:left="120" w:right="140" w:firstLine="420"/>
              <w:jc w:val="both"/>
              <w:rPr>
                <w:sz w:val="24"/>
                <w:szCs w:val="24"/>
              </w:rPr>
            </w:pPr>
            <w:r w:rsidRPr="00A16B93">
              <w:rPr>
                <w:rStyle w:val="Exact0"/>
                <w:sz w:val="24"/>
                <w:szCs w:val="24"/>
              </w:rPr>
              <w:t>установлено невідповідність: конструкції технологічного транспортного засобу вимогам правил та нормативів, а також записам у реєстраційних документах;</w:t>
            </w:r>
          </w:p>
          <w:p w:rsidR="007E0E2D" w:rsidRPr="00A16B93" w:rsidRDefault="007E0E2D" w:rsidP="00A16B93">
            <w:pPr>
              <w:pStyle w:val="af1"/>
              <w:shd w:val="clear" w:color="auto" w:fill="auto"/>
              <w:spacing w:line="307" w:lineRule="exact"/>
              <w:ind w:left="120" w:right="140" w:firstLine="420"/>
              <w:jc w:val="both"/>
              <w:rPr>
                <w:sz w:val="24"/>
                <w:szCs w:val="24"/>
              </w:rPr>
            </w:pPr>
            <w:r w:rsidRPr="00A16B93">
              <w:rPr>
                <w:rStyle w:val="Exact0"/>
                <w:sz w:val="24"/>
                <w:szCs w:val="24"/>
              </w:rPr>
              <w:t>документів та/або відомостей - даним, що містяться в Єдиному державному реєстрі транспортних засобів, Єдиному державному реєстрі юридичних осіб, фізичних осіб - підприємців та громадських формувань, державному Реєстрі атестованих судових експертів, автоматизованій базі даних про розшукувані транспортні засоби, банку даних Генерального секретаріату Інтерполу;</w:t>
            </w:r>
          </w:p>
          <w:p w:rsidR="007E0E2D" w:rsidRPr="00A16B93" w:rsidRDefault="007E0E2D" w:rsidP="00A16B93">
            <w:pPr>
              <w:pStyle w:val="af1"/>
              <w:shd w:val="clear" w:color="auto" w:fill="auto"/>
              <w:spacing w:line="307" w:lineRule="exact"/>
              <w:ind w:left="120" w:right="140" w:firstLine="420"/>
              <w:jc w:val="both"/>
              <w:rPr>
                <w:sz w:val="24"/>
                <w:szCs w:val="24"/>
              </w:rPr>
            </w:pPr>
            <w:r w:rsidRPr="00A16B93">
              <w:rPr>
                <w:rStyle w:val="Exact0"/>
                <w:sz w:val="24"/>
                <w:szCs w:val="24"/>
              </w:rPr>
              <w:t>відомостей про документи, що посвідчують особу та підтверджують громадянство України чи спеціальний статус особи, а також про задеклароване / зареєстроване місце проживання (перебування) даним Єдиного державного демографічного реєстру (крім внутрішньо переміщених осіб, інформація щодо яких підтверджується даними з Єдиної інформаційної бази даних про внутрішньо переміщених осіб);</w:t>
            </w:r>
          </w:p>
          <w:p w:rsidR="007E0E2D" w:rsidRPr="00A16B93" w:rsidRDefault="007E0E2D" w:rsidP="00A16B93">
            <w:pPr>
              <w:pStyle w:val="af"/>
              <w:ind w:firstLine="300"/>
              <w:jc w:val="both"/>
              <w:rPr>
                <w:rStyle w:val="Exact0"/>
                <w:sz w:val="24"/>
                <w:szCs w:val="24"/>
              </w:rPr>
            </w:pPr>
            <w:r w:rsidRPr="00A16B93">
              <w:rPr>
                <w:rStyle w:val="Exact0"/>
                <w:sz w:val="24"/>
                <w:szCs w:val="24"/>
              </w:rPr>
              <w:t>довіреності відомостям Єдиного реєстру довіреностей;</w:t>
            </w:r>
          </w:p>
          <w:p w:rsidR="007E0E2D" w:rsidRPr="00A16B93" w:rsidRDefault="00A16B93" w:rsidP="00A16B93">
            <w:pPr>
              <w:pStyle w:val="af"/>
              <w:ind w:firstLine="300"/>
              <w:jc w:val="both"/>
              <w:rPr>
                <w:rStyle w:val="Exact0"/>
                <w:sz w:val="24"/>
                <w:szCs w:val="24"/>
              </w:rPr>
            </w:pPr>
            <w:r w:rsidRPr="00A16B93">
              <w:rPr>
                <w:rStyle w:val="Exact0"/>
                <w:sz w:val="24"/>
                <w:szCs w:val="24"/>
              </w:rPr>
              <w:t>документів, що підтверджують правомірність придбання, отримання технологічного транспортного засобу, установленим вимогам;</w:t>
            </w:r>
          </w:p>
          <w:p w:rsidR="00A16B93" w:rsidRPr="00A16B93" w:rsidRDefault="00A16B93" w:rsidP="00A16B93">
            <w:pPr>
              <w:pStyle w:val="af"/>
              <w:ind w:firstLine="300"/>
              <w:jc w:val="both"/>
              <w:rPr>
                <w:rStyle w:val="Exact0"/>
                <w:sz w:val="24"/>
                <w:szCs w:val="24"/>
              </w:rPr>
            </w:pPr>
            <w:r w:rsidRPr="00A16B93">
              <w:rPr>
                <w:rStyle w:val="Exact0"/>
                <w:sz w:val="24"/>
                <w:szCs w:val="24"/>
              </w:rPr>
              <w:t>відомостей щодо митного оформлення технологічного транспортного засобу наявній інформації;</w:t>
            </w:r>
          </w:p>
          <w:p w:rsidR="00A16B93" w:rsidRPr="00A16B93" w:rsidRDefault="00A16B93" w:rsidP="00A16B93">
            <w:pPr>
              <w:pStyle w:val="af"/>
              <w:ind w:firstLine="300"/>
              <w:jc w:val="both"/>
              <w:rPr>
                <w:rStyle w:val="Exact0"/>
                <w:sz w:val="24"/>
                <w:szCs w:val="24"/>
              </w:rPr>
            </w:pPr>
            <w:r w:rsidRPr="00A16B93">
              <w:rPr>
                <w:rStyle w:val="Exact0"/>
                <w:sz w:val="24"/>
                <w:szCs w:val="24"/>
              </w:rPr>
              <w:t xml:space="preserve">у разі наявності відомостей про: </w:t>
            </w:r>
          </w:p>
          <w:p w:rsidR="00A16B93" w:rsidRPr="00A16B93" w:rsidRDefault="00A16B93" w:rsidP="00A16B93">
            <w:pPr>
              <w:pStyle w:val="af1"/>
              <w:shd w:val="clear" w:color="auto" w:fill="auto"/>
              <w:spacing w:line="307" w:lineRule="exact"/>
              <w:ind w:left="40" w:right="60" w:firstLine="0"/>
              <w:jc w:val="both"/>
              <w:rPr>
                <w:sz w:val="24"/>
                <w:szCs w:val="24"/>
              </w:rPr>
            </w:pPr>
            <w:r w:rsidRPr="00A16B93">
              <w:rPr>
                <w:rStyle w:val="Exact0"/>
                <w:sz w:val="24"/>
                <w:szCs w:val="24"/>
              </w:rPr>
              <w:t xml:space="preserve">розшук власника та/або технологічного транспортного засобу (крім випадків, визначених абзацом четвертим пункту 40 </w:t>
            </w:r>
            <w:r w:rsidRPr="00A16B93">
              <w:rPr>
                <w:sz w:val="24"/>
                <w:szCs w:val="24"/>
              </w:rPr>
              <w:t>Порядку) або в разі, якщо щодо цього технологічного транспортного засобу в Єдиному державному реєстрі транспортних засобів є відомості про накладення арешту або заборону на зняття з обліку та/або перереєстрацію на підставі судового рішення (постанови державного або приватного виконавця);</w:t>
            </w:r>
          </w:p>
          <w:p w:rsidR="00A16B93" w:rsidRPr="00A16B93" w:rsidRDefault="00A16B93" w:rsidP="00A16B93">
            <w:pPr>
              <w:pStyle w:val="af1"/>
              <w:shd w:val="clear" w:color="auto" w:fill="auto"/>
              <w:spacing w:line="307" w:lineRule="exact"/>
              <w:ind w:left="40" w:right="60" w:firstLine="420"/>
              <w:jc w:val="both"/>
              <w:rPr>
                <w:sz w:val="24"/>
                <w:szCs w:val="24"/>
              </w:rPr>
            </w:pPr>
            <w:r w:rsidRPr="00A16B93">
              <w:rPr>
                <w:sz w:val="24"/>
                <w:szCs w:val="24"/>
              </w:rPr>
              <w:t>особу за Єдиним реєстром боржників (крім визначених Порядком випадків);</w:t>
            </w:r>
          </w:p>
          <w:p w:rsidR="00A16B93" w:rsidRPr="00A16B93" w:rsidRDefault="00A16B93" w:rsidP="00A16B93">
            <w:pPr>
              <w:pStyle w:val="af1"/>
              <w:shd w:val="clear" w:color="auto" w:fill="auto"/>
              <w:spacing w:line="307" w:lineRule="exact"/>
              <w:ind w:left="40" w:right="60" w:firstLine="420"/>
              <w:jc w:val="both"/>
              <w:rPr>
                <w:sz w:val="24"/>
                <w:szCs w:val="24"/>
              </w:rPr>
            </w:pPr>
            <w:r w:rsidRPr="00A16B93">
              <w:rPr>
                <w:sz w:val="24"/>
                <w:szCs w:val="24"/>
              </w:rPr>
              <w:t>обмеження відчуження за Державним реєстром обтяжень рухомого майна (крім випадків переходу права власності на технологічний транспортний засіб у порядку спадкування, правонаступництва або виділення частки в спільному майні та наявності письмової заяви (згоди) обтяжувана (заставо держаче ля); виявлено факти:</w:t>
            </w:r>
          </w:p>
          <w:p w:rsidR="00A16B93" w:rsidRPr="00A16B93" w:rsidRDefault="00A16B93" w:rsidP="00A16B93">
            <w:pPr>
              <w:pStyle w:val="af1"/>
              <w:shd w:val="clear" w:color="auto" w:fill="auto"/>
              <w:tabs>
                <w:tab w:val="right" w:pos="5459"/>
              </w:tabs>
              <w:spacing w:line="307" w:lineRule="exact"/>
              <w:ind w:left="40" w:firstLine="420"/>
              <w:jc w:val="both"/>
              <w:rPr>
                <w:sz w:val="24"/>
                <w:szCs w:val="24"/>
              </w:rPr>
            </w:pPr>
            <w:r>
              <w:rPr>
                <w:sz w:val="24"/>
                <w:szCs w:val="24"/>
              </w:rPr>
              <w:lastRenderedPageBreak/>
              <w:t xml:space="preserve">розукомплектування </w:t>
            </w:r>
            <w:r w:rsidRPr="00A16B93">
              <w:rPr>
                <w:sz w:val="24"/>
                <w:szCs w:val="24"/>
              </w:rPr>
              <w:t>технологічного</w:t>
            </w:r>
            <w:r>
              <w:rPr>
                <w:sz w:val="24"/>
                <w:szCs w:val="24"/>
              </w:rPr>
              <w:t xml:space="preserve"> </w:t>
            </w:r>
            <w:r w:rsidRPr="00A16B93">
              <w:rPr>
                <w:sz w:val="24"/>
                <w:szCs w:val="24"/>
              </w:rPr>
              <w:t>транспортного засобу;</w:t>
            </w:r>
          </w:p>
          <w:p w:rsidR="00A16B93" w:rsidRPr="00A16B93" w:rsidRDefault="00A16B93" w:rsidP="00A16B93">
            <w:pPr>
              <w:pStyle w:val="af1"/>
              <w:shd w:val="clear" w:color="auto" w:fill="auto"/>
              <w:spacing w:line="307" w:lineRule="exact"/>
              <w:ind w:left="40" w:right="60" w:firstLine="420"/>
              <w:jc w:val="both"/>
              <w:rPr>
                <w:sz w:val="24"/>
                <w:szCs w:val="24"/>
              </w:rPr>
            </w:pPr>
            <w:r w:rsidRPr="00A16B93">
              <w:rPr>
                <w:sz w:val="24"/>
                <w:szCs w:val="24"/>
              </w:rPr>
              <w:t>відсутності ідентифікаційного номера складових частин (кузова, шасі, рами) технологічного транспортного засобу або ідентифікаційний номер технологічного транспортного засобу знищено, пошкоджено чи підроблено (крім випадків вибракування їх у цілому та коли є експертне підтвердження справжності пошкодженого ідентифікаційного номера);</w:t>
            </w:r>
          </w:p>
          <w:p w:rsidR="00A16B93" w:rsidRPr="00A16B93" w:rsidRDefault="00A16B93" w:rsidP="00A16B93">
            <w:pPr>
              <w:pStyle w:val="af"/>
              <w:ind w:firstLine="300"/>
              <w:jc w:val="both"/>
              <w:rPr>
                <w:rStyle w:val="Exact0"/>
                <w:sz w:val="24"/>
                <w:szCs w:val="24"/>
              </w:rPr>
            </w:pPr>
            <w:r w:rsidRPr="00A16B93">
              <w:rPr>
                <w:sz w:val="24"/>
                <w:szCs w:val="24"/>
              </w:rPr>
              <w:t>навмисного знищення або підробки номера двигуна технологічного транспортного засобу (крім випадків вибракування їх у цілому та повернення технологічного транспортного засобу законному власнику із знищеним або підробленим ідентифікаційним номером двигуна після незаконного заволодіння таким засобом).</w:t>
            </w:r>
          </w:p>
          <w:p w:rsidR="00F06532" w:rsidRPr="000F71AF" w:rsidRDefault="00F06532" w:rsidP="00E705ED">
            <w:pPr>
              <w:pStyle w:val="af"/>
              <w:ind w:firstLine="360"/>
              <w:jc w:val="both"/>
              <w:rPr>
                <w:sz w:val="24"/>
                <w:szCs w:val="24"/>
              </w:rPr>
            </w:pPr>
          </w:p>
        </w:tc>
      </w:tr>
      <w:tr w:rsidR="00194072" w:rsidRPr="009A1632" w:rsidTr="001E3EAB">
        <w:trPr>
          <w:trHeight w:val="1332"/>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090C97">
            <w:pPr>
              <w:widowControl w:val="0"/>
              <w:spacing w:line="240" w:lineRule="auto"/>
              <w:rPr>
                <w:rFonts w:ascii="Times New Roman" w:hAnsi="Times New Roman"/>
                <w:sz w:val="28"/>
                <w:szCs w:val="28"/>
              </w:rPr>
            </w:pPr>
            <w:r>
              <w:rPr>
                <w:rFonts w:ascii="Times New Roman" w:hAnsi="Times New Roman"/>
                <w:sz w:val="28"/>
                <w:szCs w:val="28"/>
              </w:rPr>
              <w:lastRenderedPageBreak/>
              <w:t>1</w:t>
            </w:r>
            <w:r w:rsidR="00090C97">
              <w:rPr>
                <w:rFonts w:ascii="Times New Roman" w:hAnsi="Times New Roman"/>
                <w:sz w:val="28"/>
                <w:szCs w:val="28"/>
              </w:rPr>
              <w:t>5</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Результат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090C97" w:rsidRPr="00E705ED" w:rsidRDefault="00090C97" w:rsidP="00E705ED">
            <w:pPr>
              <w:pStyle w:val="af"/>
              <w:tabs>
                <w:tab w:val="left" w:pos="826"/>
                <w:tab w:val="left" w:pos="2112"/>
                <w:tab w:val="left" w:pos="2914"/>
              </w:tabs>
              <w:ind w:firstLine="300"/>
              <w:jc w:val="both"/>
              <w:rPr>
                <w:sz w:val="24"/>
                <w:szCs w:val="24"/>
              </w:rPr>
            </w:pPr>
            <w:r w:rsidRPr="00E705ED">
              <w:rPr>
                <w:sz w:val="24"/>
                <w:szCs w:val="24"/>
                <w:lang w:bidi="uk-UA"/>
              </w:rPr>
              <w:t xml:space="preserve">Видача свідоцтва про реєстрацію </w:t>
            </w:r>
            <w:r w:rsidR="00A16B93">
              <w:rPr>
                <w:sz w:val="24"/>
                <w:szCs w:val="24"/>
                <w:lang w:bidi="uk-UA"/>
              </w:rPr>
              <w:t xml:space="preserve">технологічного </w:t>
            </w:r>
            <w:r w:rsidRPr="00E705ED">
              <w:rPr>
                <w:sz w:val="24"/>
                <w:szCs w:val="24"/>
                <w:lang w:bidi="uk-UA"/>
              </w:rPr>
              <w:t>транспортного засобу</w:t>
            </w:r>
            <w:r w:rsidR="00A16B93">
              <w:rPr>
                <w:sz w:val="24"/>
                <w:szCs w:val="24"/>
                <w:lang w:bidi="uk-UA"/>
              </w:rPr>
              <w:t xml:space="preserve"> та присвоєння буквено-цифрової комбінації номерних знаків з їх видачею;</w:t>
            </w:r>
          </w:p>
          <w:p w:rsidR="00A16B93" w:rsidRPr="00A16B93" w:rsidRDefault="00090C97" w:rsidP="00090C97">
            <w:pPr>
              <w:pStyle w:val="af"/>
              <w:ind w:firstLine="300"/>
              <w:jc w:val="both"/>
              <w:rPr>
                <w:sz w:val="24"/>
                <w:szCs w:val="24"/>
                <w:lang w:bidi="uk-UA"/>
              </w:rPr>
            </w:pPr>
            <w:r w:rsidRPr="00E705ED">
              <w:rPr>
                <w:sz w:val="24"/>
                <w:szCs w:val="24"/>
                <w:lang w:bidi="uk-UA"/>
              </w:rPr>
              <w:t xml:space="preserve">видача свідоцтва про реєстрацію </w:t>
            </w:r>
            <w:r w:rsidR="00A16B93">
              <w:rPr>
                <w:sz w:val="24"/>
                <w:szCs w:val="24"/>
                <w:lang w:bidi="uk-UA"/>
              </w:rPr>
              <w:t xml:space="preserve">технологічного </w:t>
            </w:r>
            <w:r w:rsidRPr="00E705ED">
              <w:rPr>
                <w:sz w:val="24"/>
                <w:szCs w:val="24"/>
                <w:lang w:bidi="uk-UA"/>
              </w:rPr>
              <w:t>транспортн</w:t>
            </w:r>
            <w:r w:rsidR="00E705ED">
              <w:rPr>
                <w:sz w:val="24"/>
                <w:szCs w:val="24"/>
                <w:lang w:bidi="uk-UA"/>
              </w:rPr>
              <w:t>ого</w:t>
            </w:r>
            <w:r w:rsidRPr="00E705ED">
              <w:rPr>
                <w:sz w:val="24"/>
                <w:szCs w:val="24"/>
                <w:lang w:bidi="uk-UA"/>
              </w:rPr>
              <w:t xml:space="preserve"> засобу</w:t>
            </w:r>
            <w:r w:rsidR="00A16B93">
              <w:rPr>
                <w:sz w:val="24"/>
                <w:szCs w:val="24"/>
                <w:lang w:bidi="uk-UA"/>
              </w:rPr>
              <w:t xml:space="preserve"> та присвоєння буквено-цифрової комбінації номерних знаків без їх </w:t>
            </w:r>
            <w:r w:rsidR="00A16B93" w:rsidRPr="00A16B93">
              <w:rPr>
                <w:sz w:val="24"/>
                <w:szCs w:val="24"/>
                <w:lang w:bidi="uk-UA"/>
              </w:rPr>
              <w:t>видачі;</w:t>
            </w:r>
          </w:p>
          <w:p w:rsidR="00A16B93" w:rsidRPr="00A16B93" w:rsidRDefault="00A16B93" w:rsidP="00A16B93">
            <w:pPr>
              <w:pStyle w:val="af1"/>
              <w:shd w:val="clear" w:color="auto" w:fill="auto"/>
              <w:spacing w:line="307" w:lineRule="exact"/>
              <w:ind w:firstLine="338"/>
              <w:jc w:val="both"/>
              <w:rPr>
                <w:sz w:val="24"/>
                <w:szCs w:val="24"/>
              </w:rPr>
            </w:pPr>
            <w:r w:rsidRPr="00A16B93">
              <w:rPr>
                <w:sz w:val="24"/>
                <w:szCs w:val="24"/>
              </w:rPr>
              <w:t>видача облікової картки та номерних знаків для разових поїздок;</w:t>
            </w:r>
          </w:p>
          <w:p w:rsidR="00A16B93" w:rsidRPr="00A16B93" w:rsidRDefault="00A16B93" w:rsidP="00A16B93">
            <w:pPr>
              <w:pStyle w:val="af"/>
              <w:ind w:firstLine="300"/>
              <w:jc w:val="both"/>
              <w:rPr>
                <w:sz w:val="24"/>
                <w:szCs w:val="24"/>
                <w:lang w:bidi="uk-UA"/>
              </w:rPr>
            </w:pPr>
            <w:r w:rsidRPr="00A16B93">
              <w:rPr>
                <w:sz w:val="24"/>
                <w:szCs w:val="24"/>
              </w:rPr>
              <w:t>відмова з обґрунтуванням причин відмови в наданні адміністративної послуги.</w:t>
            </w:r>
          </w:p>
          <w:p w:rsidR="00194072" w:rsidRPr="000F71AF" w:rsidRDefault="00194072" w:rsidP="00A16B93">
            <w:pPr>
              <w:pStyle w:val="af"/>
              <w:tabs>
                <w:tab w:val="left" w:pos="1497"/>
                <w:tab w:val="left" w:pos="3076"/>
              </w:tabs>
              <w:ind w:firstLine="0"/>
              <w:jc w:val="both"/>
              <w:rPr>
                <w:i/>
                <w:sz w:val="24"/>
                <w:szCs w:val="24"/>
              </w:rPr>
            </w:pPr>
          </w:p>
        </w:tc>
      </w:tr>
      <w:tr w:rsidR="00194072" w:rsidRPr="009A1632" w:rsidTr="001E3EAB">
        <w:trPr>
          <w:trHeight w:val="698"/>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090C97">
            <w:pPr>
              <w:widowControl w:val="0"/>
              <w:spacing w:line="240" w:lineRule="auto"/>
              <w:rPr>
                <w:rFonts w:ascii="Times New Roman" w:hAnsi="Times New Roman"/>
                <w:sz w:val="28"/>
                <w:szCs w:val="28"/>
              </w:rPr>
            </w:pPr>
            <w:r>
              <w:rPr>
                <w:rFonts w:ascii="Times New Roman" w:hAnsi="Times New Roman"/>
                <w:sz w:val="28"/>
                <w:szCs w:val="28"/>
              </w:rPr>
              <w:t>1</w:t>
            </w:r>
            <w:r w:rsidR="00090C97">
              <w:rPr>
                <w:rFonts w:ascii="Times New Roman" w:hAnsi="Times New Roman"/>
                <w:sz w:val="28"/>
                <w:szCs w:val="28"/>
              </w:rPr>
              <w:t>6</w:t>
            </w:r>
            <w:r w:rsidR="00F4703C" w:rsidRPr="00F452C0">
              <w:rPr>
                <w:rFonts w:ascii="Times New Roman" w:hAnsi="Times New Roman"/>
                <w:sz w:val="28"/>
                <w:szCs w:val="28"/>
              </w:rPr>
              <w:t>.</w:t>
            </w:r>
          </w:p>
        </w:tc>
        <w:tc>
          <w:tcPr>
            <w:tcW w:w="3361" w:type="dxa"/>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Способи отримання відповіді (результату)</w:t>
            </w:r>
          </w:p>
        </w:tc>
        <w:tc>
          <w:tcPr>
            <w:tcW w:w="5716" w:type="dxa"/>
            <w:tcBorders>
              <w:top w:val="single" w:sz="4" w:space="0" w:color="auto"/>
              <w:left w:val="single" w:sz="4" w:space="0" w:color="auto"/>
              <w:bottom w:val="single" w:sz="4" w:space="0" w:color="auto"/>
              <w:right w:val="single" w:sz="4" w:space="0" w:color="auto"/>
            </w:tcBorders>
          </w:tcPr>
          <w:p w:rsidR="00090C97" w:rsidRPr="00E705ED" w:rsidRDefault="00E705ED" w:rsidP="00E705ED">
            <w:pPr>
              <w:pStyle w:val="af"/>
              <w:ind w:firstLine="0"/>
              <w:jc w:val="both"/>
              <w:rPr>
                <w:sz w:val="24"/>
                <w:szCs w:val="24"/>
              </w:rPr>
            </w:pPr>
            <w:r>
              <w:rPr>
                <w:color w:val="000000"/>
                <w:sz w:val="24"/>
                <w:szCs w:val="24"/>
                <w:lang w:bidi="uk-UA"/>
              </w:rPr>
              <w:t xml:space="preserve">      </w:t>
            </w:r>
            <w:r w:rsidR="00090C97" w:rsidRPr="00E705ED">
              <w:rPr>
                <w:color w:val="000000"/>
                <w:sz w:val="24"/>
                <w:szCs w:val="24"/>
                <w:lang w:bidi="uk-UA"/>
              </w:rPr>
              <w:t>Особисто або через уповноваженого представника в:</w:t>
            </w:r>
          </w:p>
          <w:p w:rsidR="00A16B93" w:rsidRDefault="00090C97" w:rsidP="00090C97">
            <w:pPr>
              <w:pStyle w:val="af"/>
              <w:ind w:left="280" w:firstLine="20"/>
              <w:jc w:val="both"/>
              <w:rPr>
                <w:color w:val="000000"/>
                <w:sz w:val="24"/>
                <w:szCs w:val="24"/>
                <w:lang w:bidi="uk-UA"/>
              </w:rPr>
            </w:pPr>
            <w:r w:rsidRPr="00E705ED">
              <w:rPr>
                <w:color w:val="000000"/>
                <w:sz w:val="24"/>
                <w:szCs w:val="24"/>
                <w:lang w:bidi="uk-UA"/>
              </w:rPr>
              <w:t xml:space="preserve">суб’єкта надання адміністративної послуги; </w:t>
            </w:r>
          </w:p>
          <w:p w:rsidR="00090C97" w:rsidRPr="00E705ED" w:rsidRDefault="00090C97" w:rsidP="00090C97">
            <w:pPr>
              <w:pStyle w:val="af"/>
              <w:ind w:left="280" w:firstLine="20"/>
              <w:jc w:val="both"/>
              <w:rPr>
                <w:sz w:val="24"/>
                <w:szCs w:val="24"/>
              </w:rPr>
            </w:pPr>
            <w:r w:rsidRPr="00E705ED">
              <w:rPr>
                <w:color w:val="000000"/>
                <w:sz w:val="24"/>
                <w:szCs w:val="24"/>
                <w:lang w:bidi="uk-UA"/>
              </w:rPr>
              <w:t>центру надання адміністративних послуг;</w:t>
            </w:r>
          </w:p>
          <w:p w:rsidR="00A16B93" w:rsidRDefault="00A16B93" w:rsidP="00090C97">
            <w:pPr>
              <w:pStyle w:val="af"/>
              <w:ind w:firstLine="360"/>
              <w:jc w:val="both"/>
              <w:rPr>
                <w:color w:val="000000"/>
                <w:sz w:val="24"/>
                <w:szCs w:val="24"/>
                <w:lang w:bidi="uk-UA"/>
              </w:rPr>
            </w:pPr>
            <w:r>
              <w:rPr>
                <w:color w:val="000000"/>
                <w:sz w:val="24"/>
                <w:szCs w:val="24"/>
                <w:lang w:bidi="uk-UA"/>
              </w:rPr>
              <w:t>державному підприємстві.</w:t>
            </w:r>
            <w:r w:rsidR="00B45526">
              <w:rPr>
                <w:color w:val="000000"/>
                <w:sz w:val="24"/>
                <w:szCs w:val="24"/>
                <w:lang w:bidi="uk-UA"/>
              </w:rPr>
              <w:t xml:space="preserve"> </w:t>
            </w:r>
          </w:p>
          <w:p w:rsidR="00B45526" w:rsidRDefault="00B45526" w:rsidP="00090C97">
            <w:pPr>
              <w:pStyle w:val="af"/>
              <w:ind w:firstLine="360"/>
              <w:jc w:val="both"/>
              <w:rPr>
                <w:color w:val="000000"/>
                <w:sz w:val="24"/>
                <w:szCs w:val="24"/>
                <w:lang w:bidi="uk-UA"/>
              </w:rPr>
            </w:pPr>
            <w:r>
              <w:rPr>
                <w:color w:val="000000"/>
                <w:sz w:val="24"/>
                <w:szCs w:val="24"/>
                <w:lang w:bidi="uk-UA"/>
              </w:rPr>
              <w:t>У разі подання суб’єктом звернення документів засобами електронного кабінету водія або Порталу Дія (за</w:t>
            </w:r>
            <w:r w:rsidR="00A16B93">
              <w:rPr>
                <w:color w:val="000000"/>
                <w:sz w:val="24"/>
                <w:szCs w:val="24"/>
                <w:lang w:bidi="uk-UA"/>
              </w:rPr>
              <w:t xml:space="preserve"> технічної можливості) </w:t>
            </w:r>
            <w:r>
              <w:rPr>
                <w:color w:val="000000"/>
                <w:sz w:val="24"/>
                <w:szCs w:val="24"/>
                <w:lang w:bidi="uk-UA"/>
              </w:rPr>
              <w:t>відповідь (результат)</w:t>
            </w:r>
            <w:r w:rsidR="00A16B93">
              <w:rPr>
                <w:color w:val="000000"/>
                <w:sz w:val="24"/>
                <w:szCs w:val="24"/>
                <w:lang w:bidi="uk-UA"/>
              </w:rPr>
              <w:t xml:space="preserve"> отримується в сервісному центрі</w:t>
            </w:r>
            <w:r w:rsidR="00F503BA">
              <w:rPr>
                <w:color w:val="000000"/>
                <w:sz w:val="24"/>
                <w:szCs w:val="24"/>
                <w:lang w:bidi="uk-UA"/>
              </w:rPr>
              <w:t xml:space="preserve"> МВС.</w:t>
            </w:r>
          </w:p>
          <w:p w:rsidR="00194072" w:rsidRPr="00B45526" w:rsidRDefault="00194072" w:rsidP="00B45526">
            <w:pPr>
              <w:pStyle w:val="af"/>
              <w:ind w:firstLine="360"/>
              <w:jc w:val="both"/>
              <w:rPr>
                <w:color w:val="000000"/>
                <w:sz w:val="24"/>
                <w:szCs w:val="24"/>
                <w:lang w:bidi="uk-UA"/>
              </w:rPr>
            </w:pPr>
          </w:p>
        </w:tc>
      </w:tr>
    </w:tbl>
    <w:p w:rsidR="005A54F9" w:rsidRDefault="005A54F9" w:rsidP="005A54F9">
      <w:pPr>
        <w:spacing w:after="0" w:line="240" w:lineRule="atLeast"/>
        <w:ind w:left="-142" w:right="-143"/>
        <w:rPr>
          <w:rFonts w:ascii="Times New Roman" w:hAnsi="Times New Roman"/>
          <w:b/>
          <w:sz w:val="28"/>
          <w:szCs w:val="28"/>
        </w:rPr>
      </w:pPr>
    </w:p>
    <w:p w:rsidR="00344A54" w:rsidRDefault="00344A54" w:rsidP="005A54F9">
      <w:pPr>
        <w:spacing w:after="0" w:line="240" w:lineRule="atLeast"/>
        <w:ind w:left="-142" w:right="-143"/>
        <w:rPr>
          <w:rFonts w:ascii="Times New Roman" w:hAnsi="Times New Roman"/>
          <w:b/>
          <w:sz w:val="28"/>
          <w:szCs w:val="28"/>
        </w:rPr>
      </w:pPr>
    </w:p>
    <w:p w:rsidR="000224CC" w:rsidRPr="000224CC" w:rsidRDefault="002A3501" w:rsidP="00610784">
      <w:pPr>
        <w:shd w:val="clear" w:color="auto" w:fill="FFFFFF"/>
        <w:spacing w:after="0" w:line="180" w:lineRule="atLeast"/>
        <w:ind w:right="-285" w:hanging="284"/>
        <w:rPr>
          <w:rFonts w:ascii="Times New Roman" w:hAnsi="Times New Roman"/>
          <w:b/>
          <w:bCs/>
          <w:sz w:val="28"/>
          <w:szCs w:val="28"/>
        </w:rPr>
      </w:pPr>
      <w:r>
        <w:rPr>
          <w:rFonts w:ascii="Times New Roman" w:hAnsi="Times New Roman"/>
          <w:b/>
          <w:bCs/>
          <w:sz w:val="28"/>
          <w:szCs w:val="28"/>
        </w:rPr>
        <w:t xml:space="preserve">Начальник </w:t>
      </w:r>
      <w:r w:rsidR="00610784">
        <w:rPr>
          <w:rFonts w:ascii="Times New Roman" w:hAnsi="Times New Roman"/>
          <w:b/>
          <w:bCs/>
          <w:sz w:val="28"/>
          <w:szCs w:val="28"/>
        </w:rPr>
        <w:t>ТСЦ</w:t>
      </w:r>
      <w:r w:rsidR="000224CC" w:rsidRPr="000224CC">
        <w:rPr>
          <w:rFonts w:ascii="Times New Roman" w:hAnsi="Times New Roman"/>
          <w:b/>
          <w:bCs/>
          <w:sz w:val="28"/>
          <w:szCs w:val="28"/>
        </w:rPr>
        <w:t xml:space="preserve">                </w:t>
      </w:r>
      <w:r w:rsidR="000F71AF">
        <w:rPr>
          <w:rFonts w:ascii="Times New Roman" w:hAnsi="Times New Roman"/>
          <w:b/>
          <w:bCs/>
          <w:sz w:val="28"/>
          <w:szCs w:val="28"/>
        </w:rPr>
        <w:t xml:space="preserve">          </w:t>
      </w:r>
      <w:r w:rsidR="000224CC" w:rsidRPr="000224CC">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p>
    <w:p w:rsidR="00B47C7A" w:rsidRDefault="00B47C7A">
      <w:pPr>
        <w:spacing w:after="0" w:line="240" w:lineRule="atLeast"/>
        <w:ind w:left="-142" w:right="-143"/>
        <w:rPr>
          <w:rFonts w:ascii="Times New Roman" w:hAnsi="Times New Roman"/>
          <w:b/>
          <w:sz w:val="28"/>
          <w:szCs w:val="28"/>
        </w:rPr>
      </w:pPr>
    </w:p>
    <w:sectPr w:rsidR="00B47C7A" w:rsidSect="00BA3298">
      <w:headerReference w:type="default" r:id="rId44"/>
      <w:pgSz w:w="11906" w:h="16838" w:code="9"/>
      <w:pgMar w:top="567"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CC8" w:rsidRDefault="00320CC8" w:rsidP="00781EE9">
      <w:pPr>
        <w:spacing w:after="0" w:line="240" w:lineRule="auto"/>
      </w:pPr>
      <w:r>
        <w:separator/>
      </w:r>
    </w:p>
  </w:endnote>
  <w:endnote w:type="continuationSeparator" w:id="0">
    <w:p w:rsidR="00320CC8" w:rsidRDefault="00320CC8" w:rsidP="00781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CC8" w:rsidRDefault="00320CC8" w:rsidP="00781EE9">
      <w:pPr>
        <w:spacing w:after="0" w:line="240" w:lineRule="auto"/>
      </w:pPr>
      <w:r>
        <w:separator/>
      </w:r>
    </w:p>
  </w:footnote>
  <w:footnote w:type="continuationSeparator" w:id="0">
    <w:p w:rsidR="00320CC8" w:rsidRDefault="00320CC8" w:rsidP="00781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E2D" w:rsidRDefault="007E0E2D" w:rsidP="00E32490">
    <w:pPr>
      <w:pStyle w:val="a7"/>
      <w:jc w:val="center"/>
    </w:pPr>
    <w:r>
      <w:t xml:space="preserve">                                                                                                  </w:t>
    </w:r>
    <w:fldSimple w:instr="PAGE   \* MERGEFORMAT">
      <w:r w:rsidR="00B66266" w:rsidRPr="00B66266">
        <w:rPr>
          <w:noProof/>
          <w:lang w:val="ru-RU"/>
        </w:rPr>
        <w:t>2</w:t>
      </w:r>
    </w:fldSimple>
    <w:r>
      <w:t xml:space="preserve">                                              </w:t>
    </w:r>
    <w:r w:rsidRPr="00E32490">
      <w:rPr>
        <w:rFonts w:ascii="Times New Roman" w:hAnsi="Times New Roman"/>
      </w:rPr>
      <w:t>Продовження додатка</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5058"/>
  </w:hdrShapeDefaults>
  <w:footnotePr>
    <w:footnote w:id="-1"/>
    <w:footnote w:id="0"/>
  </w:footnotePr>
  <w:endnotePr>
    <w:endnote w:id="-1"/>
    <w:endnote w:id="0"/>
  </w:endnotePr>
  <w:compat/>
  <w:rsids>
    <w:rsidRoot w:val="00194072"/>
    <w:rsid w:val="00001909"/>
    <w:rsid w:val="00002159"/>
    <w:rsid w:val="000224CC"/>
    <w:rsid w:val="000254EF"/>
    <w:rsid w:val="0002685D"/>
    <w:rsid w:val="00030529"/>
    <w:rsid w:val="00035050"/>
    <w:rsid w:val="00044921"/>
    <w:rsid w:val="00055784"/>
    <w:rsid w:val="00057E88"/>
    <w:rsid w:val="000600C2"/>
    <w:rsid w:val="000669AF"/>
    <w:rsid w:val="00090C97"/>
    <w:rsid w:val="000B7641"/>
    <w:rsid w:val="000C4F50"/>
    <w:rsid w:val="000D0855"/>
    <w:rsid w:val="000F0ED5"/>
    <w:rsid w:val="000F71AF"/>
    <w:rsid w:val="00107FE2"/>
    <w:rsid w:val="001115B6"/>
    <w:rsid w:val="00112027"/>
    <w:rsid w:val="001204A8"/>
    <w:rsid w:val="00137751"/>
    <w:rsid w:val="00140B2D"/>
    <w:rsid w:val="00146393"/>
    <w:rsid w:val="00166EEB"/>
    <w:rsid w:val="001829C2"/>
    <w:rsid w:val="00194072"/>
    <w:rsid w:val="001B066D"/>
    <w:rsid w:val="001B6996"/>
    <w:rsid w:val="001C4796"/>
    <w:rsid w:val="001C6877"/>
    <w:rsid w:val="001D374F"/>
    <w:rsid w:val="001E2836"/>
    <w:rsid w:val="001E3EAB"/>
    <w:rsid w:val="001F080D"/>
    <w:rsid w:val="00204437"/>
    <w:rsid w:val="002050BB"/>
    <w:rsid w:val="00210354"/>
    <w:rsid w:val="00214233"/>
    <w:rsid w:val="00216165"/>
    <w:rsid w:val="002215FF"/>
    <w:rsid w:val="00230E9B"/>
    <w:rsid w:val="002434D7"/>
    <w:rsid w:val="0024395B"/>
    <w:rsid w:val="002577CB"/>
    <w:rsid w:val="00261D85"/>
    <w:rsid w:val="00266093"/>
    <w:rsid w:val="00273FEB"/>
    <w:rsid w:val="00280E43"/>
    <w:rsid w:val="002839C6"/>
    <w:rsid w:val="00285BE4"/>
    <w:rsid w:val="002928B2"/>
    <w:rsid w:val="00297ACC"/>
    <w:rsid w:val="002A2CEC"/>
    <w:rsid w:val="002A2E49"/>
    <w:rsid w:val="002A3501"/>
    <w:rsid w:val="002A3863"/>
    <w:rsid w:val="002B7363"/>
    <w:rsid w:val="002C3D69"/>
    <w:rsid w:val="002C67CF"/>
    <w:rsid w:val="002E69E0"/>
    <w:rsid w:val="002F3163"/>
    <w:rsid w:val="00303A9B"/>
    <w:rsid w:val="00305B40"/>
    <w:rsid w:val="0031229D"/>
    <w:rsid w:val="00316A1D"/>
    <w:rsid w:val="00317840"/>
    <w:rsid w:val="003208BC"/>
    <w:rsid w:val="00320CC8"/>
    <w:rsid w:val="00321759"/>
    <w:rsid w:val="00322394"/>
    <w:rsid w:val="003251CF"/>
    <w:rsid w:val="00331FDF"/>
    <w:rsid w:val="003424DB"/>
    <w:rsid w:val="00344A54"/>
    <w:rsid w:val="0034750D"/>
    <w:rsid w:val="00351DA8"/>
    <w:rsid w:val="0036689C"/>
    <w:rsid w:val="00370D62"/>
    <w:rsid w:val="00372FD4"/>
    <w:rsid w:val="003B05E9"/>
    <w:rsid w:val="003C14A8"/>
    <w:rsid w:val="003C275A"/>
    <w:rsid w:val="003D2E66"/>
    <w:rsid w:val="003D5273"/>
    <w:rsid w:val="003E1452"/>
    <w:rsid w:val="003F0E8C"/>
    <w:rsid w:val="003F651E"/>
    <w:rsid w:val="003F6A00"/>
    <w:rsid w:val="00403637"/>
    <w:rsid w:val="00414061"/>
    <w:rsid w:val="004226BF"/>
    <w:rsid w:val="00422F12"/>
    <w:rsid w:val="00446BA4"/>
    <w:rsid w:val="00454EA5"/>
    <w:rsid w:val="004566DE"/>
    <w:rsid w:val="004574F2"/>
    <w:rsid w:val="00462D8D"/>
    <w:rsid w:val="00470EB2"/>
    <w:rsid w:val="004765C1"/>
    <w:rsid w:val="004841C9"/>
    <w:rsid w:val="00486771"/>
    <w:rsid w:val="00486AF4"/>
    <w:rsid w:val="00493ADD"/>
    <w:rsid w:val="004943C4"/>
    <w:rsid w:val="004A6374"/>
    <w:rsid w:val="004A66CD"/>
    <w:rsid w:val="004A6C6C"/>
    <w:rsid w:val="004C7E5C"/>
    <w:rsid w:val="004E1BCA"/>
    <w:rsid w:val="004E6192"/>
    <w:rsid w:val="004E62C3"/>
    <w:rsid w:val="00514DDD"/>
    <w:rsid w:val="005160E5"/>
    <w:rsid w:val="0052680A"/>
    <w:rsid w:val="00533B0A"/>
    <w:rsid w:val="0053611F"/>
    <w:rsid w:val="00551F70"/>
    <w:rsid w:val="0055664D"/>
    <w:rsid w:val="005637C9"/>
    <w:rsid w:val="005831F4"/>
    <w:rsid w:val="005839B5"/>
    <w:rsid w:val="00584EA7"/>
    <w:rsid w:val="00587D19"/>
    <w:rsid w:val="005A54F9"/>
    <w:rsid w:val="005B398C"/>
    <w:rsid w:val="005B6943"/>
    <w:rsid w:val="005C7420"/>
    <w:rsid w:val="005D1975"/>
    <w:rsid w:val="005D55CA"/>
    <w:rsid w:val="005E209E"/>
    <w:rsid w:val="00601F35"/>
    <w:rsid w:val="00607619"/>
    <w:rsid w:val="00610784"/>
    <w:rsid w:val="00614C07"/>
    <w:rsid w:val="006364BB"/>
    <w:rsid w:val="00646406"/>
    <w:rsid w:val="00663DDA"/>
    <w:rsid w:val="0067102C"/>
    <w:rsid w:val="006736B1"/>
    <w:rsid w:val="00675A41"/>
    <w:rsid w:val="00681EDF"/>
    <w:rsid w:val="00691181"/>
    <w:rsid w:val="00692BCC"/>
    <w:rsid w:val="006948CC"/>
    <w:rsid w:val="006A0485"/>
    <w:rsid w:val="006A161C"/>
    <w:rsid w:val="006A6A52"/>
    <w:rsid w:val="006C3011"/>
    <w:rsid w:val="006C7C3B"/>
    <w:rsid w:val="006C7CCE"/>
    <w:rsid w:val="006E199C"/>
    <w:rsid w:val="006E33C4"/>
    <w:rsid w:val="006F4248"/>
    <w:rsid w:val="006F4712"/>
    <w:rsid w:val="00713559"/>
    <w:rsid w:val="00716741"/>
    <w:rsid w:val="00737644"/>
    <w:rsid w:val="00741978"/>
    <w:rsid w:val="00743A33"/>
    <w:rsid w:val="00746316"/>
    <w:rsid w:val="00750F68"/>
    <w:rsid w:val="00757DB2"/>
    <w:rsid w:val="00765DF1"/>
    <w:rsid w:val="00775AF1"/>
    <w:rsid w:val="00781EE9"/>
    <w:rsid w:val="00784186"/>
    <w:rsid w:val="00785432"/>
    <w:rsid w:val="00794EF2"/>
    <w:rsid w:val="007A1007"/>
    <w:rsid w:val="007A26DA"/>
    <w:rsid w:val="007A49AE"/>
    <w:rsid w:val="007C0440"/>
    <w:rsid w:val="007C35AA"/>
    <w:rsid w:val="007D3BF3"/>
    <w:rsid w:val="007E05FA"/>
    <w:rsid w:val="007E0E2D"/>
    <w:rsid w:val="007F1FFE"/>
    <w:rsid w:val="007F723D"/>
    <w:rsid w:val="00801796"/>
    <w:rsid w:val="008165FE"/>
    <w:rsid w:val="0082026E"/>
    <w:rsid w:val="00820722"/>
    <w:rsid w:val="00837843"/>
    <w:rsid w:val="00843DA1"/>
    <w:rsid w:val="00846CE0"/>
    <w:rsid w:val="008517E3"/>
    <w:rsid w:val="00853DEC"/>
    <w:rsid w:val="008756BA"/>
    <w:rsid w:val="00876A3D"/>
    <w:rsid w:val="0088742A"/>
    <w:rsid w:val="00892905"/>
    <w:rsid w:val="008930B4"/>
    <w:rsid w:val="00893512"/>
    <w:rsid w:val="008A04D3"/>
    <w:rsid w:val="008A133D"/>
    <w:rsid w:val="008A3123"/>
    <w:rsid w:val="008B0A9F"/>
    <w:rsid w:val="008B15B6"/>
    <w:rsid w:val="008C0C4C"/>
    <w:rsid w:val="008C12B6"/>
    <w:rsid w:val="008C25C8"/>
    <w:rsid w:val="008C3B2D"/>
    <w:rsid w:val="008C56A2"/>
    <w:rsid w:val="008C67C0"/>
    <w:rsid w:val="008C7A4D"/>
    <w:rsid w:val="008D7D0D"/>
    <w:rsid w:val="008E05B9"/>
    <w:rsid w:val="008E16FA"/>
    <w:rsid w:val="008E296A"/>
    <w:rsid w:val="008F5BF9"/>
    <w:rsid w:val="00900BAA"/>
    <w:rsid w:val="00913FF7"/>
    <w:rsid w:val="00945F1F"/>
    <w:rsid w:val="00964F0B"/>
    <w:rsid w:val="00971BBA"/>
    <w:rsid w:val="009743C3"/>
    <w:rsid w:val="0099001A"/>
    <w:rsid w:val="009A1632"/>
    <w:rsid w:val="009B41AC"/>
    <w:rsid w:val="009C379B"/>
    <w:rsid w:val="009C58BF"/>
    <w:rsid w:val="009D0EFB"/>
    <w:rsid w:val="009D1828"/>
    <w:rsid w:val="009D5947"/>
    <w:rsid w:val="009F042D"/>
    <w:rsid w:val="009F0752"/>
    <w:rsid w:val="009F53F1"/>
    <w:rsid w:val="00A03A0C"/>
    <w:rsid w:val="00A16B93"/>
    <w:rsid w:val="00A2482B"/>
    <w:rsid w:val="00A255CE"/>
    <w:rsid w:val="00A42140"/>
    <w:rsid w:val="00A45453"/>
    <w:rsid w:val="00A47C22"/>
    <w:rsid w:val="00A65BDC"/>
    <w:rsid w:val="00A70249"/>
    <w:rsid w:val="00A70E77"/>
    <w:rsid w:val="00A73801"/>
    <w:rsid w:val="00A760B3"/>
    <w:rsid w:val="00A77AA9"/>
    <w:rsid w:val="00A81795"/>
    <w:rsid w:val="00A850B4"/>
    <w:rsid w:val="00A97A13"/>
    <w:rsid w:val="00B16D67"/>
    <w:rsid w:val="00B20DED"/>
    <w:rsid w:val="00B45526"/>
    <w:rsid w:val="00B47C7A"/>
    <w:rsid w:val="00B632C9"/>
    <w:rsid w:val="00B6575F"/>
    <w:rsid w:val="00B65CC3"/>
    <w:rsid w:val="00B66266"/>
    <w:rsid w:val="00B670DB"/>
    <w:rsid w:val="00B70D7A"/>
    <w:rsid w:val="00B7155E"/>
    <w:rsid w:val="00B736E6"/>
    <w:rsid w:val="00B76E9B"/>
    <w:rsid w:val="00BA09E0"/>
    <w:rsid w:val="00BA3298"/>
    <w:rsid w:val="00BA4013"/>
    <w:rsid w:val="00BA5210"/>
    <w:rsid w:val="00BA65FC"/>
    <w:rsid w:val="00BB60D2"/>
    <w:rsid w:val="00BB6D1C"/>
    <w:rsid w:val="00BC44DD"/>
    <w:rsid w:val="00BC6036"/>
    <w:rsid w:val="00BC66E9"/>
    <w:rsid w:val="00BD5460"/>
    <w:rsid w:val="00BD648B"/>
    <w:rsid w:val="00BE3F80"/>
    <w:rsid w:val="00BF44AD"/>
    <w:rsid w:val="00BF61E7"/>
    <w:rsid w:val="00C2278A"/>
    <w:rsid w:val="00C24B5C"/>
    <w:rsid w:val="00C27055"/>
    <w:rsid w:val="00C4069E"/>
    <w:rsid w:val="00C412F5"/>
    <w:rsid w:val="00C439F9"/>
    <w:rsid w:val="00C44B2A"/>
    <w:rsid w:val="00C51779"/>
    <w:rsid w:val="00C6538D"/>
    <w:rsid w:val="00C6641A"/>
    <w:rsid w:val="00C70430"/>
    <w:rsid w:val="00C73FDE"/>
    <w:rsid w:val="00C84BDF"/>
    <w:rsid w:val="00C90AA1"/>
    <w:rsid w:val="00CC0615"/>
    <w:rsid w:val="00CC331C"/>
    <w:rsid w:val="00CE078C"/>
    <w:rsid w:val="00CF6136"/>
    <w:rsid w:val="00D019E9"/>
    <w:rsid w:val="00D07114"/>
    <w:rsid w:val="00D11F15"/>
    <w:rsid w:val="00D15EAD"/>
    <w:rsid w:val="00D1718E"/>
    <w:rsid w:val="00D2453F"/>
    <w:rsid w:val="00D24D85"/>
    <w:rsid w:val="00D24E01"/>
    <w:rsid w:val="00D27B75"/>
    <w:rsid w:val="00D30806"/>
    <w:rsid w:val="00D32371"/>
    <w:rsid w:val="00D45EA5"/>
    <w:rsid w:val="00D53020"/>
    <w:rsid w:val="00D74406"/>
    <w:rsid w:val="00D83A96"/>
    <w:rsid w:val="00D97D54"/>
    <w:rsid w:val="00DA0A9A"/>
    <w:rsid w:val="00DA529A"/>
    <w:rsid w:val="00DA7B60"/>
    <w:rsid w:val="00DB1179"/>
    <w:rsid w:val="00DB1497"/>
    <w:rsid w:val="00DC4359"/>
    <w:rsid w:val="00DC6974"/>
    <w:rsid w:val="00DE5417"/>
    <w:rsid w:val="00DF15C6"/>
    <w:rsid w:val="00DF62ED"/>
    <w:rsid w:val="00E032F2"/>
    <w:rsid w:val="00E04832"/>
    <w:rsid w:val="00E06926"/>
    <w:rsid w:val="00E20611"/>
    <w:rsid w:val="00E32490"/>
    <w:rsid w:val="00E3568A"/>
    <w:rsid w:val="00E4263D"/>
    <w:rsid w:val="00E44E97"/>
    <w:rsid w:val="00E54908"/>
    <w:rsid w:val="00E62219"/>
    <w:rsid w:val="00E628CD"/>
    <w:rsid w:val="00E705ED"/>
    <w:rsid w:val="00E710EA"/>
    <w:rsid w:val="00E8235E"/>
    <w:rsid w:val="00E82AC4"/>
    <w:rsid w:val="00E908A1"/>
    <w:rsid w:val="00EA1B2A"/>
    <w:rsid w:val="00EA640E"/>
    <w:rsid w:val="00EB693A"/>
    <w:rsid w:val="00ED000E"/>
    <w:rsid w:val="00ED0C8F"/>
    <w:rsid w:val="00ED6C33"/>
    <w:rsid w:val="00ED6E10"/>
    <w:rsid w:val="00EE10FA"/>
    <w:rsid w:val="00EE29FB"/>
    <w:rsid w:val="00EF3D96"/>
    <w:rsid w:val="00EF4A6B"/>
    <w:rsid w:val="00F007B9"/>
    <w:rsid w:val="00F01336"/>
    <w:rsid w:val="00F02B1E"/>
    <w:rsid w:val="00F06532"/>
    <w:rsid w:val="00F32258"/>
    <w:rsid w:val="00F338B5"/>
    <w:rsid w:val="00F40BB6"/>
    <w:rsid w:val="00F452C0"/>
    <w:rsid w:val="00F4703C"/>
    <w:rsid w:val="00F503BA"/>
    <w:rsid w:val="00F56A83"/>
    <w:rsid w:val="00F605CF"/>
    <w:rsid w:val="00F76A3E"/>
    <w:rsid w:val="00F803A6"/>
    <w:rsid w:val="00F82C3F"/>
    <w:rsid w:val="00F8358E"/>
    <w:rsid w:val="00F93B8C"/>
    <w:rsid w:val="00FA5931"/>
    <w:rsid w:val="00FB3DBC"/>
    <w:rsid w:val="00FB7A76"/>
    <w:rsid w:val="00FC1B59"/>
    <w:rsid w:val="00FD05D5"/>
    <w:rsid w:val="00FD1AAE"/>
    <w:rsid w:val="00FD551F"/>
    <w:rsid w:val="00FD761E"/>
    <w:rsid w:val="00FE02E0"/>
    <w:rsid w:val="00FE1BAF"/>
    <w:rsid w:val="00FF699D"/>
    <w:rsid w:val="00FF76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B2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4072"/>
    <w:rPr>
      <w:color w:val="0000FF"/>
      <w:u w:val="single"/>
    </w:rPr>
  </w:style>
  <w:style w:type="paragraph" w:styleId="a4">
    <w:name w:val="Balloon Text"/>
    <w:basedOn w:val="a"/>
    <w:link w:val="a5"/>
    <w:uiPriority w:val="99"/>
    <w:semiHidden/>
    <w:unhideWhenUsed/>
    <w:rsid w:val="00194072"/>
    <w:pPr>
      <w:spacing w:after="0" w:line="240" w:lineRule="auto"/>
    </w:pPr>
    <w:rPr>
      <w:rFonts w:ascii="Tahoma" w:hAnsi="Tahoma"/>
      <w:sz w:val="16"/>
      <w:szCs w:val="16"/>
    </w:rPr>
  </w:style>
  <w:style w:type="character" w:customStyle="1" w:styleId="a5">
    <w:name w:val="Текст выноски Знак"/>
    <w:link w:val="a4"/>
    <w:uiPriority w:val="99"/>
    <w:semiHidden/>
    <w:rsid w:val="00194072"/>
    <w:rPr>
      <w:rFonts w:ascii="Tahoma" w:hAnsi="Tahoma" w:cs="Tahoma"/>
      <w:sz w:val="16"/>
      <w:szCs w:val="16"/>
    </w:rPr>
  </w:style>
  <w:style w:type="paragraph" w:styleId="a6">
    <w:name w:val="List Paragraph"/>
    <w:basedOn w:val="a"/>
    <w:uiPriority w:val="34"/>
    <w:qFormat/>
    <w:rsid w:val="00691181"/>
    <w:pPr>
      <w:ind w:left="720"/>
      <w:contextualSpacing/>
    </w:pPr>
  </w:style>
  <w:style w:type="paragraph" w:styleId="a7">
    <w:name w:val="header"/>
    <w:basedOn w:val="a"/>
    <w:link w:val="a8"/>
    <w:uiPriority w:val="99"/>
    <w:unhideWhenUsed/>
    <w:rsid w:val="00781EE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81EE9"/>
  </w:style>
  <w:style w:type="paragraph" w:styleId="a9">
    <w:name w:val="footer"/>
    <w:basedOn w:val="a"/>
    <w:link w:val="aa"/>
    <w:uiPriority w:val="99"/>
    <w:unhideWhenUsed/>
    <w:rsid w:val="00781EE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81EE9"/>
  </w:style>
  <w:style w:type="paragraph" w:styleId="ab">
    <w:name w:val="Normal (Web)"/>
    <w:basedOn w:val="a"/>
    <w:uiPriority w:val="99"/>
    <w:unhideWhenUsed/>
    <w:rsid w:val="002B736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rsid w:val="00B632C9"/>
  </w:style>
  <w:style w:type="character" w:customStyle="1" w:styleId="rvts0">
    <w:name w:val="rvts0"/>
    <w:rsid w:val="007C0440"/>
  </w:style>
  <w:style w:type="character" w:customStyle="1" w:styleId="fontstyle01">
    <w:name w:val="fontstyle01"/>
    <w:rsid w:val="007C0440"/>
    <w:rPr>
      <w:rFonts w:ascii="TimesNewRomanPSMT" w:hAnsi="TimesNewRomanPSMT" w:hint="default"/>
      <w:b w:val="0"/>
      <w:bCs w:val="0"/>
      <w:i w:val="0"/>
      <w:iCs w:val="0"/>
      <w:color w:val="000000"/>
      <w:sz w:val="28"/>
      <w:szCs w:val="28"/>
    </w:rPr>
  </w:style>
  <w:style w:type="paragraph" w:customStyle="1" w:styleId="rvps2">
    <w:name w:val="rvps2"/>
    <w:basedOn w:val="a"/>
    <w:rsid w:val="007C0440"/>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4196,baiaagaaboqcaaadeqwaaawhdaaaaaaaaaaaaaaaaaaaaaaaaaaaaaaaaaaaaaaaaaaaaaaaaaaaaaaaaaaaaaaaaaaaaaaaaaaaaaaaaaaaaaaaaaaaaaaaaaaaaaaaaaaaaaaaaaaaaaaaaaaaaaaaaaaaaaaaaaaaaaaaaaaaaaaaaaaaaaaaaaaaaaaaaaaaaaaaaaaaaaaaaaaaaaaaaaaaaaaaaaaaaaaa"/>
    <w:basedOn w:val="a"/>
    <w:rsid w:val="00C90AA1"/>
    <w:pPr>
      <w:spacing w:before="100" w:beforeAutospacing="1" w:after="100" w:afterAutospacing="1" w:line="240" w:lineRule="auto"/>
    </w:pPr>
    <w:rPr>
      <w:rFonts w:ascii="Times New Roman" w:eastAsia="Times New Roman" w:hAnsi="Times New Roman"/>
      <w:sz w:val="24"/>
      <w:szCs w:val="24"/>
      <w:lang w:eastAsia="uk-UA"/>
    </w:rPr>
  </w:style>
  <w:style w:type="character" w:styleId="ac">
    <w:name w:val="Emphasis"/>
    <w:basedOn w:val="a0"/>
    <w:uiPriority w:val="20"/>
    <w:qFormat/>
    <w:rsid w:val="002434D7"/>
    <w:rPr>
      <w:i/>
      <w:iCs/>
    </w:rPr>
  </w:style>
  <w:style w:type="character" w:customStyle="1" w:styleId="ad">
    <w:name w:val="Основной текст_"/>
    <w:basedOn w:val="a0"/>
    <w:link w:val="1"/>
    <w:rsid w:val="006E199C"/>
    <w:rPr>
      <w:rFonts w:ascii="Times New Roman" w:eastAsia="Times New Roman" w:hAnsi="Times New Roman"/>
      <w:sz w:val="18"/>
      <w:szCs w:val="18"/>
    </w:rPr>
  </w:style>
  <w:style w:type="paragraph" w:customStyle="1" w:styleId="1">
    <w:name w:val="Основной текст1"/>
    <w:basedOn w:val="a"/>
    <w:link w:val="ad"/>
    <w:rsid w:val="006E199C"/>
    <w:pPr>
      <w:widowControl w:val="0"/>
      <w:spacing w:after="0" w:line="240" w:lineRule="auto"/>
      <w:ind w:firstLine="320"/>
    </w:pPr>
    <w:rPr>
      <w:rFonts w:ascii="Times New Roman" w:eastAsia="Times New Roman" w:hAnsi="Times New Roman"/>
      <w:sz w:val="18"/>
      <w:szCs w:val="18"/>
      <w:lang w:eastAsia="uk-UA"/>
    </w:rPr>
  </w:style>
  <w:style w:type="character" w:customStyle="1" w:styleId="ae">
    <w:name w:val="Другое_"/>
    <w:basedOn w:val="a0"/>
    <w:link w:val="af"/>
    <w:rsid w:val="00BD648B"/>
    <w:rPr>
      <w:rFonts w:ascii="Times New Roman" w:eastAsia="Times New Roman" w:hAnsi="Times New Roman"/>
      <w:sz w:val="18"/>
      <w:szCs w:val="18"/>
    </w:rPr>
  </w:style>
  <w:style w:type="paragraph" w:customStyle="1" w:styleId="af">
    <w:name w:val="Другое"/>
    <w:basedOn w:val="a"/>
    <w:link w:val="ae"/>
    <w:rsid w:val="00BD648B"/>
    <w:pPr>
      <w:widowControl w:val="0"/>
      <w:spacing w:after="0" w:line="240" w:lineRule="auto"/>
      <w:ind w:firstLine="320"/>
    </w:pPr>
    <w:rPr>
      <w:rFonts w:ascii="Times New Roman" w:eastAsia="Times New Roman" w:hAnsi="Times New Roman"/>
      <w:sz w:val="18"/>
      <w:szCs w:val="18"/>
      <w:lang w:eastAsia="uk-UA"/>
    </w:rPr>
  </w:style>
  <w:style w:type="character" w:customStyle="1" w:styleId="af0">
    <w:name w:val="Основний текст_"/>
    <w:basedOn w:val="a0"/>
    <w:link w:val="af1"/>
    <w:rsid w:val="00F01336"/>
    <w:rPr>
      <w:rFonts w:ascii="Times New Roman" w:eastAsia="Times New Roman" w:hAnsi="Times New Roman"/>
      <w:shd w:val="clear" w:color="auto" w:fill="FFFFFF"/>
    </w:rPr>
  </w:style>
  <w:style w:type="character" w:customStyle="1" w:styleId="Exact">
    <w:name w:val="Підпис до зображення Exact"/>
    <w:basedOn w:val="a0"/>
    <w:link w:val="af2"/>
    <w:rsid w:val="00F01336"/>
    <w:rPr>
      <w:rFonts w:ascii="Times New Roman" w:eastAsia="Times New Roman" w:hAnsi="Times New Roman"/>
      <w:spacing w:val="4"/>
      <w:sz w:val="23"/>
      <w:szCs w:val="23"/>
      <w:shd w:val="clear" w:color="auto" w:fill="FFFFFF"/>
    </w:rPr>
  </w:style>
  <w:style w:type="paragraph" w:customStyle="1" w:styleId="af1">
    <w:name w:val="Основний текст"/>
    <w:basedOn w:val="a"/>
    <w:link w:val="af0"/>
    <w:rsid w:val="00F01336"/>
    <w:pPr>
      <w:widowControl w:val="0"/>
      <w:shd w:val="clear" w:color="auto" w:fill="FFFFFF"/>
      <w:spacing w:after="0" w:line="461" w:lineRule="exact"/>
      <w:ind w:hanging="2480"/>
    </w:pPr>
    <w:rPr>
      <w:rFonts w:ascii="Times New Roman" w:eastAsia="Times New Roman" w:hAnsi="Times New Roman"/>
      <w:sz w:val="20"/>
      <w:szCs w:val="20"/>
      <w:lang w:eastAsia="uk-UA"/>
    </w:rPr>
  </w:style>
  <w:style w:type="paragraph" w:customStyle="1" w:styleId="af2">
    <w:name w:val="Підпис до зображення"/>
    <w:basedOn w:val="a"/>
    <w:link w:val="Exact"/>
    <w:rsid w:val="00F01336"/>
    <w:pPr>
      <w:widowControl w:val="0"/>
      <w:shd w:val="clear" w:color="auto" w:fill="FFFFFF"/>
      <w:spacing w:after="0" w:line="307" w:lineRule="exact"/>
      <w:jc w:val="right"/>
    </w:pPr>
    <w:rPr>
      <w:rFonts w:ascii="Times New Roman" w:eastAsia="Times New Roman" w:hAnsi="Times New Roman"/>
      <w:spacing w:val="4"/>
      <w:sz w:val="23"/>
      <w:szCs w:val="23"/>
      <w:lang w:eastAsia="uk-UA"/>
    </w:rPr>
  </w:style>
  <w:style w:type="character" w:customStyle="1" w:styleId="6Exact">
    <w:name w:val="Основний текст (6) Exact"/>
    <w:basedOn w:val="a0"/>
    <w:link w:val="6"/>
    <w:rsid w:val="00F01336"/>
    <w:rPr>
      <w:rFonts w:ascii="Times New Roman" w:eastAsia="Times New Roman" w:hAnsi="Times New Roman"/>
      <w:spacing w:val="15"/>
      <w:sz w:val="11"/>
      <w:szCs w:val="11"/>
      <w:shd w:val="clear" w:color="auto" w:fill="FFFFFF"/>
    </w:rPr>
  </w:style>
  <w:style w:type="paragraph" w:customStyle="1" w:styleId="6">
    <w:name w:val="Основний текст (6)"/>
    <w:basedOn w:val="a"/>
    <w:link w:val="6Exact"/>
    <w:rsid w:val="00F01336"/>
    <w:pPr>
      <w:widowControl w:val="0"/>
      <w:shd w:val="clear" w:color="auto" w:fill="FFFFFF"/>
      <w:spacing w:before="180" w:after="0" w:line="0" w:lineRule="atLeast"/>
    </w:pPr>
    <w:rPr>
      <w:rFonts w:ascii="Times New Roman" w:eastAsia="Times New Roman" w:hAnsi="Times New Roman"/>
      <w:spacing w:val="15"/>
      <w:sz w:val="11"/>
      <w:szCs w:val="11"/>
      <w:lang w:eastAsia="uk-UA"/>
    </w:rPr>
  </w:style>
  <w:style w:type="character" w:customStyle="1" w:styleId="Exact0">
    <w:name w:val="Основний текст Exact"/>
    <w:basedOn w:val="a0"/>
    <w:rsid w:val="007E0E2D"/>
    <w:rPr>
      <w:rFonts w:ascii="Times New Roman" w:eastAsia="Times New Roman" w:hAnsi="Times New Roman" w:cs="Times New Roman"/>
      <w:b w:val="0"/>
      <w:bCs w:val="0"/>
      <w:i w:val="0"/>
      <w:iCs w:val="0"/>
      <w:smallCaps w:val="0"/>
      <w:strike w:val="0"/>
      <w:spacing w:val="4"/>
      <w:sz w:val="23"/>
      <w:szCs w:val="23"/>
      <w:u w:val="none"/>
    </w:rPr>
  </w:style>
</w:styles>
</file>

<file path=word/webSettings.xml><?xml version="1.0" encoding="utf-8"?>
<w:webSettings xmlns:r="http://schemas.openxmlformats.org/officeDocument/2006/relationships" xmlns:w="http://schemas.openxmlformats.org/wordprocessingml/2006/main">
  <w:divs>
    <w:div w:id="315838636">
      <w:bodyDiv w:val="1"/>
      <w:marLeft w:val="0"/>
      <w:marRight w:val="0"/>
      <w:marTop w:val="0"/>
      <w:marBottom w:val="0"/>
      <w:divBdr>
        <w:top w:val="none" w:sz="0" w:space="0" w:color="auto"/>
        <w:left w:val="none" w:sz="0" w:space="0" w:color="auto"/>
        <w:bottom w:val="none" w:sz="0" w:space="0" w:color="auto"/>
        <w:right w:val="none" w:sz="0" w:space="0" w:color="auto"/>
      </w:divBdr>
      <w:divsChild>
        <w:div w:id="542444219">
          <w:marLeft w:val="0"/>
          <w:marRight w:val="0"/>
          <w:marTop w:val="0"/>
          <w:marBottom w:val="150"/>
          <w:divBdr>
            <w:top w:val="none" w:sz="0" w:space="0" w:color="auto"/>
            <w:left w:val="none" w:sz="0" w:space="0" w:color="auto"/>
            <w:bottom w:val="none" w:sz="0" w:space="0" w:color="auto"/>
            <w:right w:val="none" w:sz="0" w:space="0" w:color="auto"/>
          </w:divBdr>
          <w:divsChild>
            <w:div w:id="15661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2407">
      <w:bodyDiv w:val="1"/>
      <w:marLeft w:val="0"/>
      <w:marRight w:val="0"/>
      <w:marTop w:val="0"/>
      <w:marBottom w:val="0"/>
      <w:divBdr>
        <w:top w:val="none" w:sz="0" w:space="0" w:color="auto"/>
        <w:left w:val="none" w:sz="0" w:space="0" w:color="auto"/>
        <w:bottom w:val="none" w:sz="0" w:space="0" w:color="auto"/>
        <w:right w:val="none" w:sz="0" w:space="0" w:color="auto"/>
      </w:divBdr>
    </w:div>
    <w:div w:id="1276672990">
      <w:bodyDiv w:val="1"/>
      <w:marLeft w:val="0"/>
      <w:marRight w:val="0"/>
      <w:marTop w:val="0"/>
      <w:marBottom w:val="0"/>
      <w:divBdr>
        <w:top w:val="none" w:sz="0" w:space="0" w:color="auto"/>
        <w:left w:val="none" w:sz="0" w:space="0" w:color="auto"/>
        <w:bottom w:val="none" w:sz="0" w:space="0" w:color="auto"/>
        <w:right w:val="none" w:sz="0" w:space="0" w:color="auto"/>
      </w:divBdr>
    </w:div>
    <w:div w:id="197644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mailto:tsc4641@lvv.hsc.gov.ua" TargetMode="External"/><Relationship Id="rId13" Type="http://schemas.openxmlformats.org/officeDocument/2006/relationships/hyperlink" Target="tel:+380663353268" TargetMode="External"/><Relationship Id="rId18" Type="http://schemas.openxmlformats.org/officeDocument/2006/relationships/hyperlink" Target="emailto:tsc4646@lvv.hsc.gov.ua" TargetMode="External"/><Relationship Id="rId26" Type="http://schemas.openxmlformats.org/officeDocument/2006/relationships/hyperlink" Target="mailto:tsc4651@lvv.hsc.gov.ua" TargetMode="External"/><Relationship Id="rId39" Type="http://schemas.openxmlformats.org/officeDocument/2006/relationships/hyperlink" Target="mailto:tsc2144@zkp.hsc.gov.ua" TargetMode="External"/><Relationship Id="rId3" Type="http://schemas.openxmlformats.org/officeDocument/2006/relationships/settings" Target="settings.xml"/><Relationship Id="rId21" Type="http://schemas.openxmlformats.org/officeDocument/2006/relationships/hyperlink" Target="mailto:(032)%2059-27-00" TargetMode="External"/><Relationship Id="rId34" Type="http://schemas.openxmlformats.org/officeDocument/2006/relationships/hyperlink" Target="mailto:(03131)%2039-00-3" TargetMode="External"/><Relationship Id="rId42" Type="http://schemas.openxmlformats.org/officeDocument/2006/relationships/hyperlink" Target="https://check.gov.ua/" TargetMode="External"/><Relationship Id="rId7" Type="http://schemas.openxmlformats.org/officeDocument/2006/relationships/hyperlink" Target="http://lvv.hsc.gov.ua/" TargetMode="External"/><Relationship Id="rId12" Type="http://schemas.openxmlformats.org/officeDocument/2006/relationships/hyperlink" Target="emailto:tsc4643@lvv.hsc.gov.ua" TargetMode="External"/><Relationship Id="rId17" Type="http://schemas.openxmlformats.org/officeDocument/2006/relationships/hyperlink" Target="tel:+380324942010" TargetMode="External"/><Relationship Id="rId25" Type="http://schemas.openxmlformats.org/officeDocument/2006/relationships/hyperlink" Target="mailto:(096)%20388-68-18" TargetMode="External"/><Relationship Id="rId33" Type="http://schemas.openxmlformats.org/officeDocument/2006/relationships/hyperlink" Target="mailto:tsc2141@zkp.hsc.gov.ua" TargetMode="External"/><Relationship Id="rId38" Type="http://schemas.openxmlformats.org/officeDocument/2006/relationships/hyperlink" Target="mailto:(03142)%2052-5-04"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emailto:tsc4645@lvv.hsc.gov.ua" TargetMode="External"/><Relationship Id="rId20" Type="http://schemas.openxmlformats.org/officeDocument/2006/relationships/hyperlink" Target="mailto:tsc4647@lvv.hsc.gov.ua" TargetMode="External"/><Relationship Id="rId29" Type="http://schemas.openxmlformats.org/officeDocument/2006/relationships/hyperlink" Target="mailto:tsc2643@hsc.gov.ua" TargetMode="External"/><Relationship Id="rId41" Type="http://schemas.openxmlformats.org/officeDocument/2006/relationships/hyperlink" Target="mailto:tsc2146@zkp.hsc.gov.u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80326554555" TargetMode="External"/><Relationship Id="rId24" Type="http://schemas.openxmlformats.org/officeDocument/2006/relationships/hyperlink" Target="mailto:tsc4650@lvv.hsc.gov.ua" TargetMode="External"/><Relationship Id="rId32" Type="http://schemas.openxmlformats.org/officeDocument/2006/relationships/hyperlink" Target="mailto:(0312)%2064-71-59" TargetMode="External"/><Relationship Id="rId37" Type="http://schemas.openxmlformats.org/officeDocument/2006/relationships/hyperlink" Target="mailto:tsc2143@zkp.hsc.gov.ua" TargetMode="External"/><Relationship Id="rId40" Type="http://schemas.openxmlformats.org/officeDocument/2006/relationships/hyperlink" Target="mailto:(066)%20015-40-5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tel:+380322592772" TargetMode="External"/><Relationship Id="rId23" Type="http://schemas.openxmlformats.org/officeDocument/2006/relationships/hyperlink" Target="mailto:(032)%20259-26-77" TargetMode="External"/><Relationship Id="rId28" Type="http://schemas.openxmlformats.org/officeDocument/2006/relationships/hyperlink" Target="mailto:tsc2642@hsc.gov.ua" TargetMode="External"/><Relationship Id="rId36" Type="http://schemas.openxmlformats.org/officeDocument/2006/relationships/hyperlink" Target="mailto:(03134)%203-36-06" TargetMode="External"/><Relationship Id="rId10" Type="http://schemas.openxmlformats.org/officeDocument/2006/relationships/hyperlink" Target="emailto:tsc4642@lvv.hsc.gov.ua" TargetMode="External"/><Relationship Id="rId19" Type="http://schemas.openxmlformats.org/officeDocument/2006/relationships/hyperlink" Target="tel:+380325641999" TargetMode="External"/><Relationship Id="rId31" Type="http://schemas.openxmlformats.org/officeDocument/2006/relationships/hyperlink" Target="mailto:tsc2645@hsc.gov.ua"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tel:+380324431411" TargetMode="External"/><Relationship Id="rId14" Type="http://schemas.openxmlformats.org/officeDocument/2006/relationships/hyperlink" Target="emailto:tsc4644@lvv.hsc.gov.ua" TargetMode="External"/><Relationship Id="rId22" Type="http://schemas.openxmlformats.org/officeDocument/2006/relationships/hyperlink" Target="mailto:tsc4649@lvv.hsc.gov.ua" TargetMode="External"/><Relationship Id="rId27" Type="http://schemas.openxmlformats.org/officeDocument/2006/relationships/hyperlink" Target="mailto:tsc2641@hsc.gov.ua" TargetMode="External"/><Relationship Id="rId30" Type="http://schemas.openxmlformats.org/officeDocument/2006/relationships/hyperlink" Target="mailto:tsc2644@hsc.gov.ua" TargetMode="External"/><Relationship Id="rId35" Type="http://schemas.openxmlformats.org/officeDocument/2006/relationships/hyperlink" Target="mailto:tsc2142@zkp.hsc.gov.ua" TargetMode="External"/><Relationship Id="rId43" Type="http://schemas.openxmlformats.org/officeDocument/2006/relationships/hyperlink" Target="https://check.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3E79A-2998-4049-A51D-AA8B381C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15226</Words>
  <Characters>8680</Characters>
  <Application>Microsoft Office Word</Application>
  <DocSecurity>0</DocSecurity>
  <Lines>72</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23859</CharactersWithSpaces>
  <SharedDoc>false</SharedDoc>
  <HLinks>
    <vt:vector size="108" baseType="variant">
      <vt:variant>
        <vt:i4>1310793</vt:i4>
      </vt:variant>
      <vt:variant>
        <vt:i4>51</vt:i4>
      </vt:variant>
      <vt:variant>
        <vt:i4>0</vt:i4>
      </vt:variant>
      <vt:variant>
        <vt:i4>5</vt:i4>
      </vt:variant>
      <vt:variant>
        <vt:lpwstr>https://check.gov.ua/</vt:lpwstr>
      </vt:variant>
      <vt:variant>
        <vt:lpwstr/>
      </vt:variant>
      <vt:variant>
        <vt:i4>983101</vt:i4>
      </vt:variant>
      <vt:variant>
        <vt:i4>48</vt:i4>
      </vt:variant>
      <vt:variant>
        <vt:i4>0</vt:i4>
      </vt:variant>
      <vt:variant>
        <vt:i4>5</vt:i4>
      </vt:variant>
      <vt:variant>
        <vt:lpwstr>mailto:tsc4649@lvv.hsc.gov.ua</vt:lpwstr>
      </vt:variant>
      <vt:variant>
        <vt:lpwstr/>
      </vt:variant>
      <vt:variant>
        <vt:i4>6029419</vt:i4>
      </vt:variant>
      <vt:variant>
        <vt:i4>45</vt:i4>
      </vt:variant>
      <vt:variant>
        <vt:i4>0</vt:i4>
      </vt:variant>
      <vt:variant>
        <vt:i4>5</vt:i4>
      </vt:variant>
      <vt:variant>
        <vt:lpwstr>emailto:tsc4648@lvv.hsc.gov.ua</vt:lpwstr>
      </vt:variant>
      <vt:variant>
        <vt:lpwstr/>
      </vt:variant>
      <vt:variant>
        <vt:i4>6094857</vt:i4>
      </vt:variant>
      <vt:variant>
        <vt:i4>42</vt:i4>
      </vt:variant>
      <vt:variant>
        <vt:i4>0</vt:i4>
      </vt:variant>
      <vt:variant>
        <vt:i4>5</vt:i4>
      </vt:variant>
      <vt:variant>
        <vt:lpwstr>tel:+380323823084</vt:lpwstr>
      </vt:variant>
      <vt:variant>
        <vt:lpwstr/>
      </vt:variant>
      <vt:variant>
        <vt:i4>6029419</vt:i4>
      </vt:variant>
      <vt:variant>
        <vt:i4>39</vt:i4>
      </vt:variant>
      <vt:variant>
        <vt:i4>0</vt:i4>
      </vt:variant>
      <vt:variant>
        <vt:i4>5</vt:i4>
      </vt:variant>
      <vt:variant>
        <vt:lpwstr>emailto:tsc4648@lvv.hsc.gov.ua</vt:lpwstr>
      </vt:variant>
      <vt:variant>
        <vt:lpwstr/>
      </vt:variant>
      <vt:variant>
        <vt:i4>5242880</vt:i4>
      </vt:variant>
      <vt:variant>
        <vt:i4>36</vt:i4>
      </vt:variant>
      <vt:variant>
        <vt:i4>0</vt:i4>
      </vt:variant>
      <vt:variant>
        <vt:i4>5</vt:i4>
      </vt:variant>
      <vt:variant>
        <vt:lpwstr>tel:+380325641999</vt:lpwstr>
      </vt:variant>
      <vt:variant>
        <vt:lpwstr/>
      </vt:variant>
      <vt:variant>
        <vt:i4>6029413</vt:i4>
      </vt:variant>
      <vt:variant>
        <vt:i4>33</vt:i4>
      </vt:variant>
      <vt:variant>
        <vt:i4>0</vt:i4>
      </vt:variant>
      <vt:variant>
        <vt:i4>5</vt:i4>
      </vt:variant>
      <vt:variant>
        <vt:lpwstr>emailto:tsc4646@lvv.hsc.gov.ua</vt:lpwstr>
      </vt:variant>
      <vt:variant>
        <vt:lpwstr/>
      </vt:variant>
      <vt:variant>
        <vt:i4>5505032</vt:i4>
      </vt:variant>
      <vt:variant>
        <vt:i4>30</vt:i4>
      </vt:variant>
      <vt:variant>
        <vt:i4>0</vt:i4>
      </vt:variant>
      <vt:variant>
        <vt:i4>5</vt:i4>
      </vt:variant>
      <vt:variant>
        <vt:lpwstr>tel:+380324942010</vt:lpwstr>
      </vt:variant>
      <vt:variant>
        <vt:lpwstr/>
      </vt:variant>
      <vt:variant>
        <vt:i4>6029414</vt:i4>
      </vt:variant>
      <vt:variant>
        <vt:i4>27</vt:i4>
      </vt:variant>
      <vt:variant>
        <vt:i4>0</vt:i4>
      </vt:variant>
      <vt:variant>
        <vt:i4>5</vt:i4>
      </vt:variant>
      <vt:variant>
        <vt:lpwstr>emailto:tsc4645@lvv.hsc.gov.ua</vt:lpwstr>
      </vt:variant>
      <vt:variant>
        <vt:lpwstr/>
      </vt:variant>
      <vt:variant>
        <vt:i4>6160388</vt:i4>
      </vt:variant>
      <vt:variant>
        <vt:i4>24</vt:i4>
      </vt:variant>
      <vt:variant>
        <vt:i4>0</vt:i4>
      </vt:variant>
      <vt:variant>
        <vt:i4>5</vt:i4>
      </vt:variant>
      <vt:variant>
        <vt:lpwstr>tel:+380322592772</vt:lpwstr>
      </vt:variant>
      <vt:variant>
        <vt:lpwstr/>
      </vt:variant>
      <vt:variant>
        <vt:i4>6029415</vt:i4>
      </vt:variant>
      <vt:variant>
        <vt:i4>21</vt:i4>
      </vt:variant>
      <vt:variant>
        <vt:i4>0</vt:i4>
      </vt:variant>
      <vt:variant>
        <vt:i4>5</vt:i4>
      </vt:variant>
      <vt:variant>
        <vt:lpwstr>emailto:tsc4644@lvv.hsc.gov.ua</vt:lpwstr>
      </vt:variant>
      <vt:variant>
        <vt:lpwstr/>
      </vt:variant>
      <vt:variant>
        <vt:i4>6029321</vt:i4>
      </vt:variant>
      <vt:variant>
        <vt:i4>18</vt:i4>
      </vt:variant>
      <vt:variant>
        <vt:i4>0</vt:i4>
      </vt:variant>
      <vt:variant>
        <vt:i4>5</vt:i4>
      </vt:variant>
      <vt:variant>
        <vt:lpwstr>tel:+380663353268</vt:lpwstr>
      </vt:variant>
      <vt:variant>
        <vt:lpwstr/>
      </vt:variant>
      <vt:variant>
        <vt:i4>6029408</vt:i4>
      </vt:variant>
      <vt:variant>
        <vt:i4>15</vt:i4>
      </vt:variant>
      <vt:variant>
        <vt:i4>0</vt:i4>
      </vt:variant>
      <vt:variant>
        <vt:i4>5</vt:i4>
      </vt:variant>
      <vt:variant>
        <vt:lpwstr>emailto:tsc4643@lvv.hsc.gov.ua</vt:lpwstr>
      </vt:variant>
      <vt:variant>
        <vt:lpwstr/>
      </vt:variant>
      <vt:variant>
        <vt:i4>5898254</vt:i4>
      </vt:variant>
      <vt:variant>
        <vt:i4>12</vt:i4>
      </vt:variant>
      <vt:variant>
        <vt:i4>0</vt:i4>
      </vt:variant>
      <vt:variant>
        <vt:i4>5</vt:i4>
      </vt:variant>
      <vt:variant>
        <vt:lpwstr>tel:+380326554555</vt:lpwstr>
      </vt:variant>
      <vt:variant>
        <vt:lpwstr/>
      </vt:variant>
      <vt:variant>
        <vt:i4>6029409</vt:i4>
      </vt:variant>
      <vt:variant>
        <vt:i4>9</vt:i4>
      </vt:variant>
      <vt:variant>
        <vt:i4>0</vt:i4>
      </vt:variant>
      <vt:variant>
        <vt:i4>5</vt:i4>
      </vt:variant>
      <vt:variant>
        <vt:lpwstr>emailto:tsc4642@lvv.hsc.gov.ua</vt:lpwstr>
      </vt:variant>
      <vt:variant>
        <vt:lpwstr/>
      </vt:variant>
      <vt:variant>
        <vt:i4>5898251</vt:i4>
      </vt:variant>
      <vt:variant>
        <vt:i4>6</vt:i4>
      </vt:variant>
      <vt:variant>
        <vt:i4>0</vt:i4>
      </vt:variant>
      <vt:variant>
        <vt:i4>5</vt:i4>
      </vt:variant>
      <vt:variant>
        <vt:lpwstr>tel:+380324431411</vt:lpwstr>
      </vt:variant>
      <vt:variant>
        <vt:lpwstr/>
      </vt:variant>
      <vt:variant>
        <vt:i4>6029410</vt:i4>
      </vt:variant>
      <vt:variant>
        <vt:i4>3</vt:i4>
      </vt:variant>
      <vt:variant>
        <vt:i4>0</vt:i4>
      </vt:variant>
      <vt:variant>
        <vt:i4>5</vt:i4>
      </vt:variant>
      <vt:variant>
        <vt:lpwstr>emailto:tsc4641@lvv.hsc.gov.ua</vt:lpwstr>
      </vt:variant>
      <vt:variant>
        <vt:lpwstr/>
      </vt:variant>
      <vt:variant>
        <vt:i4>7405612</vt:i4>
      </vt:variant>
      <vt:variant>
        <vt:i4>0</vt:i4>
      </vt:variant>
      <vt:variant>
        <vt:i4>0</vt:i4>
      </vt:variant>
      <vt:variant>
        <vt:i4>5</vt:i4>
      </vt:variant>
      <vt:variant>
        <vt:lpwstr>http://lvv.hsc.gov.ua/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Yaroslav V. Riabec</dc:creator>
  <cp:lastModifiedBy>RSCUSER13</cp:lastModifiedBy>
  <cp:revision>7</cp:revision>
  <cp:lastPrinted>2024-07-03T13:58:00Z</cp:lastPrinted>
  <dcterms:created xsi:type="dcterms:W3CDTF">2025-07-02T09:23:00Z</dcterms:created>
  <dcterms:modified xsi:type="dcterms:W3CDTF">2026-08-06T07:59:00Z</dcterms:modified>
</cp:coreProperties>
</file>