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4111"/>
        <w:gridCol w:w="4814"/>
      </w:tblGrid>
      <w:tr w:rsidR="00A61B9D" w:rsidRPr="00A61B9D" w:rsidTr="00A61B9D">
        <w:trPr>
          <w:trHeight w:val="1408"/>
        </w:trPr>
        <w:tc>
          <w:tcPr>
            <w:tcW w:w="9629" w:type="dxa"/>
            <w:gridSpan w:val="3"/>
          </w:tcPr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</w:t>
            </w:r>
          </w:p>
          <w:p w:rsid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предмета закупівлі, розміру бюджетного призначення, очікуваної </w:t>
            </w:r>
          </w:p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вартості предмета закупівлі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0E3A80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предмета закупівлі</w:t>
            </w:r>
          </w:p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очікувана вартість</w:t>
            </w:r>
          </w:p>
        </w:tc>
        <w:tc>
          <w:tcPr>
            <w:tcW w:w="4814" w:type="dxa"/>
          </w:tcPr>
          <w:p w:rsidR="00A829CD" w:rsidRPr="00A829CD" w:rsidRDefault="00A829CD" w:rsidP="00A8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9CD">
              <w:rPr>
                <w:rFonts w:ascii="Times New Roman" w:hAnsi="Times New Roman" w:cs="Times New Roman"/>
                <w:sz w:val="28"/>
                <w:szCs w:val="28"/>
              </w:rPr>
              <w:t xml:space="preserve">Офісне устаткування та приладдя різне (Канцелярські товари) за кодом </w:t>
            </w:r>
            <w:proofErr w:type="spellStart"/>
            <w:r w:rsidRPr="00A829C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A829CD">
              <w:rPr>
                <w:rFonts w:ascii="Times New Roman" w:hAnsi="Times New Roman" w:cs="Times New Roman"/>
                <w:sz w:val="28"/>
                <w:szCs w:val="28"/>
              </w:rPr>
              <w:t xml:space="preserve"> 021:2015 – 30190000-7 Офісне устаткування та приладдя різне</w:t>
            </w:r>
          </w:p>
          <w:p w:rsidR="00A61B9D" w:rsidRPr="00A61B9D" w:rsidRDefault="00A829CD" w:rsidP="00A8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9CD">
              <w:rPr>
                <w:rFonts w:ascii="Times New Roman" w:hAnsi="Times New Roman" w:cs="Times New Roman"/>
                <w:sz w:val="28"/>
                <w:szCs w:val="28"/>
              </w:rPr>
              <w:t>93 503</w:t>
            </w:r>
            <w:r w:rsidR="00A61B9D" w:rsidRPr="00A829CD">
              <w:rPr>
                <w:rFonts w:ascii="Times New Roman" w:hAnsi="Times New Roman" w:cs="Times New Roman"/>
                <w:sz w:val="28"/>
                <w:szCs w:val="28"/>
              </w:rPr>
              <w:t>,00 грн.</w:t>
            </w:r>
          </w:p>
        </w:tc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814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</w:t>
            </w:r>
          </w:p>
        </w:tc>
        <w:bookmarkStart w:id="0" w:name="_GoBack"/>
        <w:bookmarkEnd w:id="0"/>
      </w:tr>
      <w:tr w:rsidR="00A61B9D" w:rsidRPr="00A61B9D" w:rsidTr="000E3A80">
        <w:tc>
          <w:tcPr>
            <w:tcW w:w="704" w:type="dxa"/>
          </w:tcPr>
          <w:p w:rsidR="00A61B9D" w:rsidRPr="00A61B9D" w:rsidRDefault="00A61B9D" w:rsidP="00A61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61B9D" w:rsidRPr="00A61B9D" w:rsidRDefault="00A61B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B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14" w:type="dxa"/>
          </w:tcPr>
          <w:p w:rsidR="00A61B9D" w:rsidRPr="000E3A80" w:rsidRDefault="000E3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визначена на підставі частини другої розділу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E3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</w:t>
            </w:r>
          </w:p>
        </w:tc>
      </w:tr>
    </w:tbl>
    <w:p w:rsidR="00804DAE" w:rsidRPr="00A61B9D" w:rsidRDefault="00804DAE">
      <w:pPr>
        <w:rPr>
          <w:rFonts w:ascii="Times New Roman" w:hAnsi="Times New Roman" w:cs="Times New Roman"/>
          <w:sz w:val="28"/>
          <w:szCs w:val="28"/>
        </w:rPr>
      </w:pPr>
    </w:p>
    <w:sectPr w:rsidR="00804DAE" w:rsidRPr="00A61B9D" w:rsidSect="001B7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5F"/>
    <w:rsid w:val="000765A1"/>
    <w:rsid w:val="000E3A80"/>
    <w:rsid w:val="001B722F"/>
    <w:rsid w:val="0035235F"/>
    <w:rsid w:val="00804DAE"/>
    <w:rsid w:val="00A61B9D"/>
    <w:rsid w:val="00A829CD"/>
    <w:rsid w:val="00D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F"/>
  </w:style>
  <w:style w:type="paragraph" w:styleId="1">
    <w:name w:val="heading 1"/>
    <w:basedOn w:val="a"/>
    <w:link w:val="10"/>
    <w:uiPriority w:val="9"/>
    <w:qFormat/>
    <w:rsid w:val="00A82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9C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RSC-2640-0177</dc:creator>
  <cp:lastModifiedBy>a.fok</cp:lastModifiedBy>
  <cp:revision>2</cp:revision>
  <dcterms:created xsi:type="dcterms:W3CDTF">2026-05-05T13:05:00Z</dcterms:created>
  <dcterms:modified xsi:type="dcterms:W3CDTF">2026-05-05T13:05:00Z</dcterms:modified>
</cp:coreProperties>
</file>